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D1" w:rsidRDefault="00A674D1" w:rsidP="00A674D1">
      <w:pPr>
        <w:pStyle w:val="Brezrazmikov"/>
        <w:jc w:val="center"/>
      </w:pPr>
      <w:r>
        <w:t>PREIZKUSI GLASBENO UMETNIŠKE NADARJENOSTI IN ZNANJ – prva stopnja</w:t>
      </w:r>
    </w:p>
    <w:p w:rsidR="00A674D1" w:rsidRDefault="00A674D1" w:rsidP="00A674D1">
      <w:pPr>
        <w:pStyle w:val="Brezrazmikov"/>
        <w:jc w:val="center"/>
        <w:rPr>
          <w:rFonts w:ascii="Times New Roman" w:hAnsi="Times New Roman"/>
        </w:rPr>
      </w:pPr>
    </w:p>
    <w:p w:rsidR="00A674D1" w:rsidRDefault="00A674D1" w:rsidP="00A674D1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>za štud. leto 201</w:t>
      </w:r>
      <w:r w:rsidR="008A6532">
        <w:rPr>
          <w:sz w:val="18"/>
          <w:szCs w:val="18"/>
        </w:rPr>
        <w:t>9</w:t>
      </w:r>
      <w:r>
        <w:rPr>
          <w:sz w:val="18"/>
          <w:szCs w:val="18"/>
        </w:rPr>
        <w:t>/20</w:t>
      </w:r>
      <w:r w:rsidR="008A6532">
        <w:rPr>
          <w:sz w:val="18"/>
          <w:szCs w:val="18"/>
        </w:rPr>
        <w:t>20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  <w:bdr w:val="single" w:sz="4" w:space="0" w:color="auto" w:frame="1"/>
        </w:rPr>
        <w:t>24. 05. 2019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PREIZKUS ZNANJ IZ GLASBENO- TEORETSKIH PREDMETOV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A674D1" w:rsidTr="00A674D1">
        <w:trPr>
          <w:trHeight w:val="47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bookmarkEnd w:id="0"/>
      <w:tr w:rsidR="00A674D1" w:rsidTr="00A674D1">
        <w:trPr>
          <w:trHeight w:val="423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4D1" w:rsidRDefault="00A674D1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A674D1" w:rsidTr="00A674D1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A674D1" w:rsidTr="00A674D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i/>
              </w:rPr>
            </w:pPr>
            <w:r>
              <w:rPr>
                <w:b/>
                <w:i/>
              </w:rPr>
              <w:t>KOMPOZICIJA IN GLASBENA TEORIJA (</w:t>
            </w:r>
            <w:r w:rsidR="002E28CD">
              <w:rPr>
                <w:b/>
                <w:i/>
              </w:rPr>
              <w:t>1</w:t>
            </w:r>
            <w:r w:rsidR="00C549D0">
              <w:rPr>
                <w:b/>
                <w:i/>
              </w:rPr>
              <w:t>0</w:t>
            </w:r>
            <w:r w:rsidR="002E28CD">
              <w:rPr>
                <w:b/>
                <w:i/>
              </w:rPr>
              <w:t>+1</w:t>
            </w:r>
            <w:r w:rsidR="00C549D0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A674D1" w:rsidRDefault="00A674D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A. Vesel, 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. svet. M. Kržič, </w:t>
            </w:r>
          </w:p>
          <w:p w:rsidR="00A674D1" w:rsidRDefault="00A674D1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r. svet. B. Pavlinc</w:t>
            </w:r>
          </w:p>
        </w:tc>
      </w:tr>
      <w:tr w:rsidR="00A674D1" w:rsidTr="00A674D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2E28CD">
            <w:r>
              <w:t>ZBOROVSKO DIRIGIRANJE (</w:t>
            </w:r>
            <w:r w:rsidR="002E28CD">
              <w:t>2+1</w:t>
            </w:r>
            <w:r>
              <w:t>) ORKESTRSKO DIRIGIRANJE((</w:t>
            </w:r>
            <w:r w:rsidR="00C549D0">
              <w:t>1</w:t>
            </w:r>
            <w:r w:rsidR="002E28CD">
              <w:t>+1</w:t>
            </w:r>
            <w:r>
              <w:t>)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eastAsia="en-US"/>
              </w:rPr>
              <w:t>izr. prof. dr. A. Misson, izr. prof. D. Bavdek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A. Vesel, 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. svet. M. Kržič, </w:t>
            </w:r>
          </w:p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B. Pavlinc</w:t>
            </w:r>
          </w:p>
        </w:tc>
      </w:tr>
      <w:tr w:rsidR="003E4B3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1" w:rsidRDefault="003E4B3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Korepeticije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1" w:rsidRDefault="003E4B3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1" w:rsidRDefault="003E4B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31" w:rsidRDefault="003E4B3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strok. svet. I. J. Vombergar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PETJE (</w:t>
            </w:r>
            <w:r w:rsidR="002E28CD">
              <w:rPr>
                <w:rFonts w:cs="Arial"/>
                <w:b/>
                <w:bCs/>
                <w:i/>
              </w:rPr>
              <w:t>23+2</w:t>
            </w:r>
            <w:r>
              <w:rPr>
                <w:rFonts w:cs="Arial"/>
                <w:b/>
                <w:bCs/>
                <w:i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250E0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</w:t>
            </w:r>
            <w:r w:rsidR="00250E0F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red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="00250E0F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250E0F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prof.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3E4B3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 w:rsidR="003E4B31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T. Šterman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A. Vesel, 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. svet. M. Kržič,  </w:t>
            </w:r>
          </w:p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B. Pavlinc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INŠ. S TIPKAMI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(</w:t>
            </w:r>
            <w:r w:rsidR="002E28CD">
              <w:rPr>
                <w:rFonts w:cs="Arial"/>
                <w:b/>
                <w:bCs/>
              </w:rPr>
              <w:t>26</w:t>
            </w:r>
            <w:r>
              <w:rPr>
                <w:rFonts w:cs="Arial"/>
                <w:b/>
                <w:bCs/>
              </w:rPr>
              <w:t>)</w:t>
            </w:r>
          </w:p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2A2DBD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– 19.15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2, Kazina, dvorana Viola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2A2DBD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zasl. prof. D. Tomšič-Srebotnjak, red. prof. T. Ognjanović, red. prof. T. Petrač</w:t>
            </w:r>
            <w:r w:rsidR="002A2DBD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, izr. prof. V. Mlinarić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 (</w:t>
            </w:r>
            <w:r w:rsidR="00C549D0">
              <w:rPr>
                <w:rFonts w:cs="Arial"/>
                <w:b/>
                <w:bCs/>
              </w:rPr>
              <w:t>13</w:t>
            </w:r>
            <w:r w:rsidR="002E28CD">
              <w:rPr>
                <w:rFonts w:cs="Arial"/>
                <w:b/>
                <w:bCs/>
              </w:rPr>
              <w:t>+1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 – 14:00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Šantlova dvorana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250E0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Zagoranski, </w:t>
            </w:r>
            <w:r w:rsidR="00250E0F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</w:t>
            </w:r>
            <w:r w:rsidR="00250E0F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prof.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L. Juhart, izr. prof. R. Bauer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STARA GLASBA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</w:t>
            </w:r>
            <w:r w:rsidR="002E28CD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)</w:t>
            </w:r>
          </w:p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 (</w:t>
            </w:r>
            <w:r w:rsidR="00C549D0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110" w:rsidRDefault="003D411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D4110" w:rsidRDefault="003D4110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GODALA IN DR. INS. S STRUNAMI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 (</w:t>
            </w:r>
            <w:r w:rsidR="00C549D0">
              <w:rPr>
                <w:rFonts w:cs="Arial"/>
                <w:b/>
                <w:bCs/>
              </w:rPr>
              <w:t>11</w:t>
            </w:r>
            <w:r w:rsidR="002E28CD">
              <w:rPr>
                <w:rFonts w:cs="Arial"/>
                <w:b/>
                <w:bCs/>
              </w:rPr>
              <w:t>+1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red. prof. A. Grafenauer, doc. K. Porovne-Silič</w:t>
            </w:r>
          </w:p>
        </w:tc>
      </w:tr>
      <w:tr w:rsidR="00A674D1" w:rsidTr="00A674D1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 (</w:t>
            </w:r>
            <w:r w:rsidR="00C549D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575ED" w:rsidRDefault="00D575ED" w:rsidP="00D575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 </w:t>
            </w:r>
          </w:p>
          <w:p w:rsidR="00A674D1" w:rsidRDefault="00D575ED" w:rsidP="00D575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Soba za harfo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izr. prof. M. Zlobko Vajgl, doc. K. Porovne Silič</w:t>
            </w:r>
          </w:p>
        </w:tc>
      </w:tr>
      <w:tr w:rsidR="00A674D1" w:rsidTr="00A674D1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 (</w:t>
            </w:r>
            <w:r w:rsidR="002E28CD">
              <w:rPr>
                <w:rFonts w:cs="Arial"/>
                <w:b/>
                <w:bCs/>
              </w:rPr>
              <w:t>3+1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V. Meljnikov, red. prof. E. S.  Cantor, doc. M. Rome </w:t>
            </w:r>
          </w:p>
        </w:tc>
      </w:tr>
      <w:tr w:rsidR="00A674D1" w:rsidTr="00A674D1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 (</w:t>
            </w:r>
            <w:r w:rsidR="002E28CD">
              <w:rPr>
                <w:rFonts w:cs="Arial"/>
                <w:b/>
                <w:bCs/>
              </w:rPr>
              <w:t>17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red. prof. mag. V. Balžalorsky, red. prof. G. Košuta, izr. prof. M. Skalar, doc. Ž. Brank, doc. J. Podlesek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 (</w:t>
            </w:r>
            <w:r w:rsidR="002E28CD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 (</w:t>
            </w:r>
            <w:r w:rsidR="00C549D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 red. prof. Z. Marković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Korepeticije </w:t>
            </w:r>
          </w:p>
          <w:p w:rsidR="00A674D1" w:rsidRDefault="00A674D1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574E5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r. svet. M. Pucelj, str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svet. M. Klinar Bertoncelj, 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</w:t>
            </w:r>
            <w:r w:rsidR="003E4B3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M. Hladnik, strok. sod. T. Andrijić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PIHALA, TROBILA IN TOLKALA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 (</w:t>
            </w:r>
            <w:r w:rsidR="00C549D0">
              <w:rPr>
                <w:rFonts w:cs="Arial"/>
                <w:b/>
                <w:bCs/>
              </w:rPr>
              <w:t>14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A674D1" w:rsidRDefault="00A674D1" w:rsidP="00574E5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M. Hladnik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 (</w:t>
            </w:r>
            <w:r w:rsidR="00C549D0">
              <w:rPr>
                <w:rFonts w:cs="Arial"/>
                <w:b/>
                <w:bCs/>
              </w:rPr>
              <w:t>9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J. Kotar, izr. prof. A. Zupan,  doc. T. Kenig, red. prof. K. Šantl-Zupan, </w:t>
            </w:r>
          </w:p>
          <w:p w:rsidR="00A674D1" w:rsidRDefault="00A674D1" w:rsidP="00EE5FD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EE5FDC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svet.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D. Čizmok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SAKSOFON </w:t>
            </w:r>
            <w:r w:rsidR="002E28CD">
              <w:rPr>
                <w:rFonts w:cs="Arial"/>
                <w:b/>
                <w:bCs/>
              </w:rPr>
              <w:t>7</w:t>
            </w:r>
            <w:r>
              <w:rPr>
                <w:rFonts w:cs="Arial"/>
                <w:b/>
                <w:bCs/>
              </w:rPr>
              <w:t>()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A674D1" w:rsidRDefault="00A674D1" w:rsidP="00EE5FD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EE5FDC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svet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S. Lee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 (</w:t>
            </w:r>
            <w:r w:rsidR="002E28CD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>)</w:t>
            </w:r>
          </w:p>
          <w:p w:rsidR="00A674D1" w:rsidRDefault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POZAVNA (</w:t>
            </w:r>
            <w:r w:rsidR="002E28CD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 (</w:t>
            </w:r>
            <w:r w:rsidR="002E28CD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Lipovšek, red. prof. D. Kranjc, red. prof. Steinböck</w:t>
            </w:r>
          </w:p>
          <w:p w:rsidR="00A674D1" w:rsidRDefault="00A674D1" w:rsidP="00574E5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svet. M. Klinar Bertoncelj, 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M. Hladnik, 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 (</w:t>
            </w:r>
            <w:r w:rsidR="002E28CD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EE5FD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Kazina, soba za tolkala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EE5FD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</w:t>
            </w:r>
            <w:r w:rsidR="00A674D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prof.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M</w:t>
            </w:r>
            <w:r w:rsidR="00A674D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Grahek</w:t>
            </w:r>
            <w:r w:rsidR="00A674D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doc. P. Vidmar, doc. S. Klavžar</w:t>
            </w:r>
          </w:p>
          <w:p w:rsidR="00A674D1" w:rsidRDefault="00A674D1" w:rsidP="00574E5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574E57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T. Gašperšič-Kralj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A674D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 (</w:t>
            </w:r>
            <w:r w:rsidR="002E28CD">
              <w:rPr>
                <w:rFonts w:cs="Arial"/>
                <w:b/>
                <w:bCs/>
              </w:rPr>
              <w:t>16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EE5FD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A674D1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T. Kerekeš, </w:t>
            </w:r>
            <w:r w:rsidR="00EE5FDC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Teskera D.,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A674D1" w:rsidRDefault="00A674D1" w:rsidP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 w:rsidR="00EE5FDC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 I. J. Vombergar</w:t>
            </w:r>
          </w:p>
        </w:tc>
      </w:tr>
      <w:tr w:rsidR="00A674D1" w:rsidTr="00A674D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A674D1" w:rsidTr="00A674D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674D1" w:rsidRDefault="00A674D1" w:rsidP="002E28CD">
            <w:pPr>
              <w:pStyle w:val="Brezrazmikov"/>
              <w:rPr>
                <w:rFonts w:asciiTheme="minorHAnsi" w:hAnsiTheme="minorHAnsi" w:cs="Arial"/>
                <w:b w:val="0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lang w:eastAsia="en-US"/>
              </w:rPr>
              <w:t>SAKRALNA GLASBA (</w:t>
            </w:r>
            <w:r w:rsidR="002E28CD">
              <w:rPr>
                <w:rFonts w:asciiTheme="minorHAnsi" w:hAnsiTheme="minorHAnsi" w:cs="Arial"/>
                <w:bCs/>
                <w:i/>
                <w:lang w:eastAsia="en-US"/>
              </w:rPr>
              <w:t>4</w:t>
            </w:r>
            <w:r>
              <w:rPr>
                <w:rFonts w:asciiTheme="minorHAnsi" w:hAnsiTheme="minorHAnsi" w:cs="Arial"/>
                <w:bCs/>
                <w:i/>
                <w:lang w:eastAsia="en-US"/>
              </w:rPr>
              <w:t>)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prof.mag. I. Florjanc, red. prof. M. Strmčnik, red. prof. M. Perestegi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 red. prof. mag. I. Florjanc, red. prof. M. Perestegi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A. Vesel, 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. svet. M. Kržič,  </w:t>
            </w:r>
          </w:p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574E57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B. Pavlinc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 red. prof. M. Perestegi</w:t>
            </w:r>
          </w:p>
        </w:tc>
      </w:tr>
      <w:tr w:rsidR="00A674D1" w:rsidTr="00A674D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Kazinska dvorana</w:t>
            </w:r>
          </w:p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(Khunove orgle),</w:t>
            </w:r>
          </w:p>
          <w:p w:rsidR="00A674D1" w:rsidRDefault="00A674D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 red. prof. M. Perestegi, izr.  prof. A. Potočnik, izr. prof. R. Bauer</w:t>
            </w:r>
          </w:p>
        </w:tc>
      </w:tr>
    </w:tbl>
    <w:p w:rsidR="00A674D1" w:rsidRDefault="00A674D1" w:rsidP="00A674D1"/>
    <w:p w:rsidR="00A674D1" w:rsidRDefault="00A674D1" w:rsidP="00A674D1">
      <w:pPr>
        <w:rPr>
          <w:rFonts w:ascii="French Script MT" w:hAnsi="French Script MT"/>
          <w:sz w:val="52"/>
          <w:szCs w:val="52"/>
        </w:rPr>
      </w:pPr>
      <w:r>
        <w:rPr>
          <w:rFonts w:ascii="French Script MT" w:hAnsi="French Script MT"/>
          <w:sz w:val="52"/>
          <w:szCs w:val="52"/>
        </w:rPr>
        <w:t>vo</w:t>
      </w:r>
    </w:p>
    <w:p w:rsidR="000A2BD6" w:rsidRDefault="000A2BD6"/>
    <w:sectPr w:rsidR="000A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1"/>
    <w:rsid w:val="000A2BD6"/>
    <w:rsid w:val="0010600F"/>
    <w:rsid w:val="00250E0F"/>
    <w:rsid w:val="00261420"/>
    <w:rsid w:val="002A2DBD"/>
    <w:rsid w:val="002E28CD"/>
    <w:rsid w:val="003A51F3"/>
    <w:rsid w:val="003B7C56"/>
    <w:rsid w:val="003D4110"/>
    <w:rsid w:val="003E4B31"/>
    <w:rsid w:val="00574E57"/>
    <w:rsid w:val="008A6532"/>
    <w:rsid w:val="00A331CC"/>
    <w:rsid w:val="00A674D1"/>
    <w:rsid w:val="00A71120"/>
    <w:rsid w:val="00C21CF6"/>
    <w:rsid w:val="00C549D0"/>
    <w:rsid w:val="00D575ED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FEC1"/>
  <w15:chartTrackingRefBased/>
  <w15:docId w15:val="{7A8B067E-667D-4871-8438-0823F45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4D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4D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A67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EF1B18-137B-4ECA-87CF-099CC4C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18</cp:revision>
  <dcterms:created xsi:type="dcterms:W3CDTF">2019-05-10T10:30:00Z</dcterms:created>
  <dcterms:modified xsi:type="dcterms:W3CDTF">2019-05-15T11:50:00Z</dcterms:modified>
</cp:coreProperties>
</file>