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79" w:rsidRDefault="003D7679" w:rsidP="003D7679">
      <w:pPr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PREIZKUSI GLASBENO UMETNIŠKE NADARJENOSTI IN ZNANJ</w:t>
      </w:r>
    </w:p>
    <w:p w:rsidR="003D7679" w:rsidRDefault="003D7679" w:rsidP="003D7679">
      <w:pPr>
        <w:jc w:val="center"/>
        <w:rPr>
          <w:sz w:val="18"/>
          <w:szCs w:val="18"/>
        </w:rPr>
      </w:pPr>
      <w:r>
        <w:rPr>
          <w:sz w:val="18"/>
          <w:szCs w:val="18"/>
        </w:rPr>
        <w:t>za štud. leto 2015/2016 –</w:t>
      </w:r>
      <w:r>
        <w:rPr>
          <w:sz w:val="18"/>
          <w:szCs w:val="18"/>
          <w:bdr w:val="single" w:sz="4" w:space="0" w:color="auto" w:frame="1"/>
        </w:rPr>
        <w:t>11.9.2015</w:t>
      </w:r>
    </w:p>
    <w:p w:rsidR="003D7679" w:rsidRDefault="003D7679" w:rsidP="003D7679">
      <w:pPr>
        <w:jc w:val="center"/>
        <w:rPr>
          <w:sz w:val="18"/>
          <w:szCs w:val="1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720"/>
        <w:gridCol w:w="1259"/>
        <w:gridCol w:w="1259"/>
        <w:gridCol w:w="4111"/>
      </w:tblGrid>
      <w:tr w:rsidR="003D7679" w:rsidTr="003D767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URA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D7679" w:rsidTr="003D767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Preizkus znanj iz glasbeno-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teoretskih  predmetov za kandidate, ki se vpisujejo na glasbeno umetnost, (razen sakralna glasba),  in nimajo končane srednje glasbene šole v Ljubljani, Mariboru, Celju,  Velenju in Kopru,  oz. nimajo končane umetniške gimnazije modul A,B,C.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  <w:lang w:eastAsia="en-US"/>
              </w:rPr>
              <w:t>Obvezni sestanek ob 10.30 za razpored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D7679" w:rsidRDefault="003D7679" w:rsidP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red. prof. mag. M. Mihevc, izr. prof.dr. A. Misson, izr.prof. D. Bavdek,  mag,. J. Pucihar,doc</w:t>
            </w: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ZBOROVSKO DIRIGIRANJE (1)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pisno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red. prof .  M. Mihevc, 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izr. prof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. dr. A. Misson, izr.prof. D.Bavdek</w:t>
            </w:r>
          </w:p>
        </w:tc>
      </w:tr>
      <w:tr w:rsidR="003D7679" w:rsidTr="003D767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ustno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Lajovčeva dvorana Gosposka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red.prof. J.Golob,a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sist. S. Dvoršak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, doc. S. Vrhovnik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D7679" w:rsidTr="003D767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Klavir – sestanek s kandidati ob 10.00.uri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10:00 dalje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str.svet. A. Vesel, spec.str.svet.M.Kržič, spec.str.svet.B.Pavlinc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D7679" w:rsidRDefault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KLAVIR(6)</w:t>
            </w:r>
            <w:r w:rsidR="005C6AB8"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5C6AB8">
              <w:rPr>
                <w:rFonts w:ascii="Times New Roman" w:hAnsi="Times New Roman"/>
                <w:sz w:val="18"/>
                <w:szCs w:val="18"/>
                <w:lang w:eastAsia="en-US"/>
              </w:rPr>
              <w:t>(1M)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(sestanek kandidatov s predstojnikom ob 9:00 - za razpored)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9:30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Dvorana AG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red.prof.  H.Haas, zasl.prof. D. Tomšič-Srebotnjak,red. prof. T. Ognjanović, izr.prof. V. Mlinarič, izr.prof. T. Petrač,  doc. J. Stančul</w:t>
            </w: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ČEMBALO (1)</w:t>
            </w:r>
          </w:p>
          <w:p w:rsidR="003D7679" w:rsidRDefault="003D767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Gosposka 8  14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izr.prof. E. Mihajlović,  doc. M. Bajt,  izr.prof. R.Bauer, izr.prof. B. Zagoranski</w:t>
            </w: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 w:rsidP="003D767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HARMONIKA (2)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Gosposka 8  Lajovčeva dvorana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izr.prof. B. Zagoranski, doc. L. Juhart, doc.K.Leben izr.prof. R</w:t>
            </w:r>
            <w:r w:rsidR="000B5E14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. Bauer</w:t>
            </w:r>
            <w:bookmarkStart w:id="0" w:name="_GoBack"/>
            <w:bookmarkEnd w:id="0"/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KITARA (3)</w:t>
            </w:r>
            <w:r w:rsidR="005C6A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+(2M)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D837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3D7679">
              <w:rPr>
                <w:sz w:val="18"/>
                <w:szCs w:val="18"/>
                <w:lang w:eastAsia="en-US"/>
              </w:rPr>
              <w:t>.00</w:t>
            </w:r>
          </w:p>
          <w:p w:rsidR="003D7679" w:rsidRDefault="003D767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Vegova 5</w:t>
            </w:r>
          </w:p>
          <w:p w:rsidR="003D7679" w:rsidRDefault="003D767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Hubadova dvorana</w:t>
            </w:r>
          </w:p>
          <w:p w:rsidR="003D7679" w:rsidRDefault="003D767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red.prof. A. Grafenauer, red.prof. T. Rajterič,  doc.K.Porovne Silič,</w:t>
            </w: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VIOLINA (</w:t>
            </w:r>
            <w:r w:rsidR="00EB6FA3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3D7679" w:rsidRDefault="003D767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10:00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  <w:p w:rsidR="003D7679" w:rsidRDefault="003D767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red.prof.P.Novšak,red.prof.V.Meljnikov,red.prof.mag.V.Balžalorsky,izr.prof.M.Skalar, red.prof.G.Košuta, doc.J.Podlesek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 w:rsidP="003D7679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KONTRABAS (1)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13:00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red.prof.M.Mlejnik,doc.Igor Škerjanec,red.prof.Z.Marković, doc. J.Stadler</w:t>
            </w: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Korepeticije: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str.svet.A. Šček-Lorenz, str.svet.M. Pucelj, str.svet.M. Klinar, </w:t>
            </w:r>
          </w:p>
        </w:tc>
      </w:tr>
      <w:tr w:rsidR="003D7679" w:rsidTr="00EB6FA3">
        <w:trPr>
          <w:trHeight w:val="812"/>
        </w:trPr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D7679" w:rsidRPr="003D7679" w:rsidRDefault="003D7679" w:rsidP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FLAVTA (2)</w:t>
            </w:r>
            <w:r w:rsidR="005C6AB8">
              <w:rPr>
                <w:rFonts w:ascii="Times New Roman" w:hAnsi="Times New Roman"/>
                <w:sz w:val="18"/>
                <w:szCs w:val="18"/>
                <w:lang w:eastAsia="en-US"/>
              </w:rPr>
              <w:t>+(1M)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9:30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 w:rsidP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 prof. K. Šantl-Zupan, red.prof. M. Zupan, doc.M.Grahek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Korepeticije:um.sod.M.Urbanč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KLARINET (1)</w:t>
            </w:r>
            <w:r w:rsidR="005C6AB8">
              <w:rPr>
                <w:rFonts w:ascii="Times New Roman" w:hAnsi="Times New Roman"/>
                <w:sz w:val="18"/>
                <w:szCs w:val="18"/>
                <w:lang w:eastAsia="en-US"/>
              </w:rPr>
              <w:t>+(1M)</w:t>
            </w:r>
          </w:p>
          <w:p w:rsidR="005C6AB8" w:rsidRDefault="005C6AB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D7679" w:rsidRDefault="005C6AB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SAKSOFON (1M)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  <w:p w:rsidR="005C6AB8" w:rsidRDefault="005C6AB8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  <w:p w:rsidR="005C6AB8" w:rsidRDefault="005C6AB8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13:00</w:t>
            </w: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9:00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7679" w:rsidRDefault="003D7679" w:rsidP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zasl.prof. S.Goričar,red. prof. J. Kotar, izr.prof.A.Zupan,  red. prof. K. Šantl Zupan, doc.T.Kenig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Korepeticije:str.svet. D. Čizmok, 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:rsidR="005C6AB8" w:rsidRDefault="005C6AB8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red.prof.M.Dreven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šek,doc.M.Rogina,doc.D.Prešiček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Korepeticije: doc. Peter Z.</w:t>
            </w: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POZAVNA (1)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9:00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Vegova 5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Hubadova dvorana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izr.prof. B. Lipovšek, izr.prof. D. Kranjc, doc. D. Rošker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Korepeticije:str.svet. M. Klinar</w:t>
            </w: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TROBENTA (4)</w:t>
            </w:r>
            <w:r w:rsidR="005C6AB8">
              <w:rPr>
                <w:rFonts w:ascii="Times New Roman" w:hAnsi="Times New Roman"/>
                <w:sz w:val="18"/>
                <w:szCs w:val="18"/>
                <w:lang w:eastAsia="en-US"/>
              </w:rPr>
              <w:t>+(3M)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</w:t>
            </w:r>
          </w:p>
          <w:p w:rsidR="003D7679" w:rsidRDefault="003D767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 prof. S. Arnold, izr.prof. T. Kerekeš, doc.F.Kosem,doc..J.Gradišnik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Korepeticije: str.svet. B. Karuza</w:t>
            </w: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3D7679" w:rsidRDefault="003D7679" w:rsidP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SAKRALNA GLASBA(2)</w:t>
            </w:r>
            <w:r w:rsidR="005C6AB8">
              <w:rPr>
                <w:rFonts w:ascii="Times New Roman" w:hAnsi="Times New Roman"/>
                <w:sz w:val="18"/>
                <w:szCs w:val="18"/>
                <w:lang w:eastAsia="en-US"/>
              </w:rPr>
              <w:t>+(1M)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12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D7679" w:rsidTr="003D7679">
        <w:tc>
          <w:tcPr>
            <w:tcW w:w="3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Pisni del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9:00 do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1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Gosposka 8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izr.prof.mag. I. Florjanc, red.prof. M.Strmčmik, red.prof. M.Perestegi</w:t>
            </w:r>
          </w:p>
        </w:tc>
      </w:tr>
      <w:tr w:rsidR="003D7679" w:rsidTr="003D767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Ustni 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Gosposka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red.prof. M. Strmčnik,  izr.prof. mag.I. Florjanc, red.prof. M.Perestegi</w:t>
            </w:r>
          </w:p>
        </w:tc>
      </w:tr>
      <w:tr w:rsidR="003D7679" w:rsidTr="003D767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Klavir-sestanek s kandidati ob 10:00.uri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10:30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dalje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Stari trg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str.svet. A. Vesel, spec.str.svet.M.Kržič, spec.str.svet.B.Pavlinc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D7679" w:rsidTr="003D767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12:00</w:t>
            </w:r>
          </w:p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dalje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Gosposka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red.prof. M. Strmčnik, izr.prof. mag. I. Florjanc, red.prof. M.Perestegi</w:t>
            </w:r>
          </w:p>
        </w:tc>
      </w:tr>
      <w:tr w:rsidR="003D7679" w:rsidTr="003D767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Orgle (orgelska učilnica, soba št.12)</w:t>
            </w:r>
          </w:p>
          <w:p w:rsidR="003D7679" w:rsidRDefault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Orgelska učilnica</w:t>
            </w:r>
          </w:p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Gosposka 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red.prof. M. Strmčnik, izr.prof. mag. I. Florjanc, red.prof.. M. Perestegi, doc. A. Potočnik izr.prof. R. Bauer,</w:t>
            </w:r>
          </w:p>
        </w:tc>
      </w:tr>
    </w:tbl>
    <w:p w:rsidR="003D7679" w:rsidRDefault="003D7679" w:rsidP="003D7679">
      <w:pPr>
        <w:rPr>
          <w:vanish/>
          <w:sz w:val="18"/>
          <w:szCs w:val="18"/>
        </w:rPr>
      </w:pPr>
    </w:p>
    <w:tbl>
      <w:tblPr>
        <w:tblW w:w="11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24"/>
        <w:gridCol w:w="956"/>
        <w:gridCol w:w="881"/>
        <w:gridCol w:w="859"/>
        <w:gridCol w:w="4865"/>
      </w:tblGrid>
      <w:tr w:rsidR="003D7679" w:rsidTr="003D7679">
        <w:trPr>
          <w:trHeight w:val="325"/>
          <w:jc w:val="center"/>
        </w:trPr>
        <w:tc>
          <w:tcPr>
            <w:tcW w:w="35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F3F3F3"/>
          </w:tcPr>
          <w:p w:rsidR="003D7679" w:rsidRDefault="003D7679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GLASBENA PEDAGOGIKA (9)</w:t>
            </w:r>
            <w:r w:rsidR="005C6AB8">
              <w:rPr>
                <w:rFonts w:ascii="Times New Roman" w:hAnsi="Times New Roman"/>
                <w:sz w:val="18"/>
                <w:szCs w:val="18"/>
                <w:lang w:eastAsia="en-US"/>
              </w:rPr>
              <w:t>+(1M)</w:t>
            </w:r>
          </w:p>
          <w:p w:rsidR="003D7679" w:rsidRDefault="003D767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thinThickSmallGap" w:sz="24" w:space="0" w:color="000000"/>
              <w:left w:val="nil"/>
              <w:bottom w:val="thinThickSmallGap" w:sz="24" w:space="0" w:color="000000"/>
              <w:right w:val="nil"/>
            </w:tcBorders>
            <w:shd w:val="clear" w:color="auto" w:fill="F3F3F3"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3F3F3"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3F3F3"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6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D7679" w:rsidTr="003D7679">
        <w:trPr>
          <w:jc w:val="center"/>
        </w:trPr>
        <w:tc>
          <w:tcPr>
            <w:tcW w:w="3523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Pisni del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08.30-10.30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6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dr.Katarina Zadnik,doc, strok.svet.mag. V. Šorli, doc.dr. B.Rotar-Pance</w:t>
            </w:r>
          </w:p>
        </w:tc>
      </w:tr>
      <w:tr w:rsidR="003D7679" w:rsidTr="003D7679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Preizkus glasovnih sposobnosti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od 11.30 dalje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doc.U.Pompe,doc. S.Vrhovnik</w:t>
            </w:r>
          </w:p>
        </w:tc>
      </w:tr>
      <w:tr w:rsidR="003D7679" w:rsidTr="003D7679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Razgovor s kandidati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od 10.30 dalje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red.prof. dr. D.Koter,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dr.Katarina Zadnik,doc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,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doc.dr. B.Rotar-Pance</w:t>
            </w:r>
          </w:p>
        </w:tc>
      </w:tr>
      <w:tr w:rsidR="003D7679" w:rsidTr="003D7679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Klavir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od 10.30</w:t>
            </w:r>
          </w:p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dalje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679" w:rsidRDefault="003D767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str.svet. A. Vesel, spec.str.svet.M.Kržič, spec.str.svet.B.Pavlinc</w:t>
            </w:r>
          </w:p>
          <w:p w:rsidR="003D7679" w:rsidRDefault="003D7679">
            <w:pPr>
              <w:spacing w:line="276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</w:tc>
      </w:tr>
    </w:tbl>
    <w:p w:rsidR="003D7679" w:rsidRDefault="003D7679" w:rsidP="003D7679">
      <w:pPr>
        <w:rPr>
          <w:sz w:val="18"/>
          <w:szCs w:val="18"/>
        </w:rPr>
      </w:pPr>
    </w:p>
    <w:p w:rsidR="003D7679" w:rsidRDefault="003D7679" w:rsidP="003D7679">
      <w:pPr>
        <w:rPr>
          <w:sz w:val="18"/>
          <w:szCs w:val="18"/>
        </w:rPr>
      </w:pPr>
    </w:p>
    <w:p w:rsidR="003D7679" w:rsidRDefault="003D7679" w:rsidP="003D7679"/>
    <w:p w:rsidR="003D7679" w:rsidRDefault="003D7679" w:rsidP="003D7679"/>
    <w:p w:rsidR="0006088A" w:rsidRDefault="0006088A" w:rsidP="008B4D22">
      <w:pPr>
        <w:jc w:val="center"/>
      </w:pPr>
    </w:p>
    <w:sectPr w:rsidR="0006088A" w:rsidSect="006B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04"/>
    <w:rsid w:val="0006088A"/>
    <w:rsid w:val="000B5E14"/>
    <w:rsid w:val="003D7679"/>
    <w:rsid w:val="005C6AB8"/>
    <w:rsid w:val="00617D58"/>
    <w:rsid w:val="00725638"/>
    <w:rsid w:val="00815E54"/>
    <w:rsid w:val="00896C84"/>
    <w:rsid w:val="008B4D22"/>
    <w:rsid w:val="00A72327"/>
    <w:rsid w:val="00D8377B"/>
    <w:rsid w:val="00E77B04"/>
    <w:rsid w:val="00EA6634"/>
    <w:rsid w:val="00E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56E6-2736-4002-98C8-91FF0F3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4D2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B4D22"/>
    <w:pPr>
      <w:keepNext/>
      <w:jc w:val="both"/>
      <w:outlineLvl w:val="0"/>
    </w:pPr>
    <w:rPr>
      <w:b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4D22"/>
    <w:pPr>
      <w:overflowPunct/>
      <w:autoSpaceDE/>
      <w:autoSpaceDN/>
      <w:adjustRightInd/>
    </w:pPr>
    <w:rPr>
      <w:rFonts w:ascii="Tahoma" w:eastAsiaTheme="minorHAnsi" w:hAnsi="Tahoma" w:cs="Tahoma"/>
      <w:b w:val="0"/>
      <w:noProof w:val="0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4D22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B4D22"/>
    <w:rPr>
      <w:rFonts w:ascii="Arial" w:eastAsia="Times New Roman" w:hAnsi="Arial" w:cs="Times New Roman"/>
      <w:noProof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8B4D22"/>
    <w:pPr>
      <w:jc w:val="center"/>
    </w:pPr>
    <w:rPr>
      <w:rFonts w:ascii="CG Times" w:hAnsi="CG Times"/>
      <w:bCs/>
      <w:sz w:val="22"/>
    </w:rPr>
  </w:style>
  <w:style w:type="character" w:customStyle="1" w:styleId="NaslovZnak">
    <w:name w:val="Naslov Znak"/>
    <w:basedOn w:val="Privzetapisavaodstavka"/>
    <w:link w:val="Naslov"/>
    <w:rsid w:val="008B4D22"/>
    <w:rPr>
      <w:rFonts w:ascii="CG Times" w:eastAsia="Times New Roman" w:hAnsi="CG Times" w:cs="Times New Roman"/>
      <w:b/>
      <w:bCs/>
      <w:noProof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B4D22"/>
    <w:pPr>
      <w:jc w:val="both"/>
    </w:pPr>
    <w:rPr>
      <w:b w:val="0"/>
      <w:sz w:val="24"/>
    </w:rPr>
  </w:style>
  <w:style w:type="character" w:customStyle="1" w:styleId="TelobesedilaZnak">
    <w:name w:val="Telo besedila Znak"/>
    <w:basedOn w:val="Privzetapisavaodstavka"/>
    <w:link w:val="Telobesedila"/>
    <w:rsid w:val="008B4D22"/>
    <w:rPr>
      <w:rFonts w:ascii="Arial" w:eastAsia="Times New Roman" w:hAnsi="Arial" w:cs="Times New Roman"/>
      <w:noProof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10</cp:revision>
  <cp:lastPrinted>2014-05-23T06:52:00Z</cp:lastPrinted>
  <dcterms:created xsi:type="dcterms:W3CDTF">2015-09-07T07:51:00Z</dcterms:created>
  <dcterms:modified xsi:type="dcterms:W3CDTF">2015-09-08T11:12:00Z</dcterms:modified>
</cp:coreProperties>
</file>