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 xml:space="preserve">PREDSTAVITVENI ZBORNIK </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MAGISTRSKEGA ŠTUDIJSKEGA PROGRAMA 2. STOPNJE</w:t>
      </w:r>
    </w:p>
    <w:p w:rsidR="00A76311" w:rsidRPr="00A22C56" w:rsidRDefault="00A76311" w:rsidP="00A76311">
      <w:pPr>
        <w:jc w:val="center"/>
        <w:rPr>
          <w:rFonts w:asciiTheme="minorHAnsi" w:hAnsiTheme="minorHAnsi" w:cstheme="minorHAnsi"/>
        </w:rPr>
      </w:pPr>
    </w:p>
    <w:p w:rsidR="007A7AC6" w:rsidRPr="00A22C56" w:rsidRDefault="00A76311" w:rsidP="00A76311">
      <w:pPr>
        <w:jc w:val="center"/>
        <w:rPr>
          <w:rFonts w:asciiTheme="minorHAnsi" w:hAnsiTheme="minorHAnsi" w:cstheme="minorHAnsi"/>
        </w:rPr>
      </w:pPr>
      <w:r w:rsidRPr="00A22C56">
        <w:rPr>
          <w:rFonts w:asciiTheme="minorHAnsi" w:hAnsiTheme="minorHAnsi" w:cstheme="minorHAnsi"/>
        </w:rPr>
        <w:t>GLASBENA UMETNOST</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p>
    <w:p w:rsidR="00A76311" w:rsidRPr="00A22C56" w:rsidRDefault="00A76311" w:rsidP="00A76311">
      <w:pPr>
        <w:rPr>
          <w:rFonts w:asciiTheme="minorHAnsi" w:hAnsiTheme="minorHAnsi" w:cstheme="minorHAnsi"/>
          <w:b/>
        </w:rPr>
      </w:pPr>
      <w:r w:rsidRPr="00A22C56">
        <w:rPr>
          <w:rFonts w:asciiTheme="minorHAnsi" w:hAnsiTheme="minorHAnsi" w:cstheme="minorHAnsi"/>
          <w:b/>
        </w:rPr>
        <w:t>1. Podatki o študijskem programu</w:t>
      </w:r>
    </w:p>
    <w:p w:rsidR="00A76311" w:rsidRPr="00A22C56" w:rsidRDefault="00A76311" w:rsidP="00A76311">
      <w:pPr>
        <w:rPr>
          <w:rFonts w:asciiTheme="minorHAnsi" w:hAnsiTheme="minorHAnsi" w:cstheme="minorHAnsi"/>
        </w:rPr>
      </w:pPr>
    </w:p>
    <w:p w:rsidR="00A76311" w:rsidRPr="00A22C56" w:rsidRDefault="00A76311" w:rsidP="00A76311">
      <w:pPr>
        <w:rPr>
          <w:rFonts w:asciiTheme="minorHAnsi" w:hAnsiTheme="minorHAnsi" w:cstheme="minorHAnsi"/>
        </w:rPr>
      </w:pPr>
      <w:r w:rsidRPr="00A22C56">
        <w:rPr>
          <w:rFonts w:asciiTheme="minorHAnsi" w:hAnsiTheme="minorHAnsi" w:cstheme="minorHAnsi"/>
          <w:b/>
        </w:rPr>
        <w:t>Ime programa:</w:t>
      </w:r>
      <w:r w:rsidRPr="00A22C56">
        <w:rPr>
          <w:rFonts w:asciiTheme="minorHAnsi" w:hAnsiTheme="minorHAnsi" w:cstheme="minorHAnsi"/>
        </w:rPr>
        <w:t xml:space="preserve"> </w:t>
      </w:r>
      <w:r w:rsidRPr="00A22C56">
        <w:rPr>
          <w:rFonts w:asciiTheme="minorHAnsi" w:hAnsiTheme="minorHAnsi" w:cstheme="minorHAnsi"/>
        </w:rPr>
        <w:tab/>
        <w:t>Magistrski študijski program 2. stopnje Glasbena umetnost</w:t>
      </w:r>
    </w:p>
    <w:p w:rsidR="00A76311" w:rsidRPr="00A22C56" w:rsidRDefault="00A76311" w:rsidP="00A76311">
      <w:pPr>
        <w:rPr>
          <w:rFonts w:asciiTheme="minorHAnsi" w:hAnsiTheme="minorHAnsi" w:cstheme="minorHAnsi"/>
        </w:rPr>
      </w:pPr>
    </w:p>
    <w:p w:rsidR="00A76311" w:rsidRPr="00A22C56" w:rsidRDefault="008765B9" w:rsidP="00A76311">
      <w:pPr>
        <w:rPr>
          <w:rFonts w:asciiTheme="minorHAnsi" w:hAnsiTheme="minorHAnsi" w:cstheme="minorHAnsi"/>
        </w:rPr>
      </w:pPr>
      <w:r w:rsidRPr="00A22C56">
        <w:rPr>
          <w:rFonts w:asciiTheme="minorHAnsi" w:hAnsiTheme="minorHAnsi" w:cstheme="minorHAnsi"/>
          <w:b/>
        </w:rPr>
        <w:t>Trajanje programa:</w:t>
      </w:r>
      <w:r w:rsidRPr="00A22C56">
        <w:rPr>
          <w:rFonts w:asciiTheme="minorHAnsi" w:hAnsiTheme="minorHAnsi" w:cstheme="minorHAnsi"/>
        </w:rPr>
        <w:t xml:space="preserve"> </w:t>
      </w:r>
      <w:r w:rsidRPr="00A22C56">
        <w:rPr>
          <w:rFonts w:asciiTheme="minorHAnsi" w:hAnsiTheme="minorHAnsi" w:cstheme="minorHAnsi"/>
        </w:rPr>
        <w:tab/>
        <w:t>2 leti (4 semestre)</w:t>
      </w:r>
    </w:p>
    <w:p w:rsidR="008765B9" w:rsidRPr="00A22C56" w:rsidRDefault="008765B9" w:rsidP="00A76311">
      <w:pPr>
        <w:rPr>
          <w:rFonts w:asciiTheme="minorHAnsi" w:hAnsiTheme="minorHAnsi" w:cstheme="minorHAnsi"/>
        </w:rPr>
      </w:pPr>
    </w:p>
    <w:p w:rsidR="00221823" w:rsidRPr="00A22C56" w:rsidRDefault="008765B9" w:rsidP="00A76311">
      <w:pPr>
        <w:rPr>
          <w:rFonts w:asciiTheme="minorHAnsi" w:hAnsiTheme="minorHAnsi" w:cstheme="minorHAnsi"/>
        </w:rPr>
      </w:pPr>
      <w:r w:rsidRPr="00A22C56">
        <w:rPr>
          <w:rFonts w:asciiTheme="minorHAnsi" w:hAnsiTheme="minorHAnsi" w:cstheme="minorHAnsi"/>
          <w:b/>
        </w:rPr>
        <w:t>Število ECTS:</w:t>
      </w:r>
      <w:r w:rsidRPr="00A22C56">
        <w:rPr>
          <w:rFonts w:asciiTheme="minorHAnsi" w:hAnsiTheme="minorHAnsi" w:cstheme="minorHAnsi"/>
          <w:b/>
        </w:rPr>
        <w:tab/>
      </w:r>
      <w:r w:rsidR="00221823" w:rsidRPr="00A22C56">
        <w:rPr>
          <w:rFonts w:asciiTheme="minorHAnsi" w:hAnsiTheme="minorHAnsi" w:cstheme="minorHAnsi"/>
        </w:rPr>
        <w:tab/>
        <w:t>120</w:t>
      </w:r>
    </w:p>
    <w:p w:rsidR="00221823" w:rsidRPr="00A22C56" w:rsidRDefault="00221823" w:rsidP="00A76311">
      <w:pPr>
        <w:rPr>
          <w:rFonts w:asciiTheme="minorHAnsi" w:hAnsiTheme="minorHAnsi" w:cstheme="minorHAnsi"/>
        </w:rPr>
      </w:pPr>
    </w:p>
    <w:p w:rsidR="008765B9" w:rsidRPr="00A22C56" w:rsidRDefault="00577380" w:rsidP="00A76311">
      <w:pPr>
        <w:rPr>
          <w:rFonts w:asciiTheme="minorHAnsi" w:hAnsiTheme="minorHAnsi" w:cstheme="minorHAnsi"/>
          <w:b/>
        </w:rPr>
      </w:pPr>
      <w:r w:rsidRPr="00A22C56">
        <w:rPr>
          <w:rFonts w:asciiTheme="minorHAnsi" w:hAnsiTheme="minorHAnsi" w:cstheme="minorHAnsi"/>
          <w:b/>
        </w:rPr>
        <w:t>Navedba smeri in strokovnih naslovov:</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 smer: Kompozicija in glasbena teorija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skladatelj</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skladateljica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 smer: Orkestrsko dirigiranje</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orkestrski dirigent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orkestrska dirigentka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3. smer: : Zborovsko dirigiranje</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zborovski dirigent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zborovska dirigentka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lastRenderedPageBreak/>
        <w:t>4. smer: Petje</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pevec</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pevka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5. smer: Klavir</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pianist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pianistka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6. smer: Orgle</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orglavec</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orglavka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7. smer: Harmonika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harmonikar</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harmonikarka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8. smer: Čembalo</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čembalist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čembalistka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9. smer: Kitara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kitarist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kitaristka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10. smer: Harfa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harfist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harfistka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11. smer: Violina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violinist</w:t>
      </w:r>
    </w:p>
    <w:p w:rsidR="00577380" w:rsidRPr="00A22C56" w:rsidRDefault="00577380" w:rsidP="00577380">
      <w:pPr>
        <w:rPr>
          <w:rFonts w:asciiTheme="minorHAnsi" w:hAnsiTheme="minorHAnsi" w:cstheme="minorHAnsi"/>
        </w:rPr>
      </w:pPr>
      <w:r w:rsidRPr="00A22C56">
        <w:rPr>
          <w:rFonts w:asciiTheme="minorHAnsi" w:hAnsiTheme="minorHAnsi" w:cstheme="minorHAnsi"/>
        </w:rPr>
        <w:lastRenderedPageBreak/>
        <w:t>magistrica akademska glasbenica violinistka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12. smer: Viola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violist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violistka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13. smer: Violončelo</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violončelist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violončelistka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14. smer. Kontrabas</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kontrabasist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kontrabasistka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 xml:space="preserve">15. smer: Flavta </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flavtist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flavtistka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16. smer: Oboa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oboist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oboistka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17. smer: Klarinet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klarinetist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klarinetistka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18. smer: Fagot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fagotist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fagotistka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lastRenderedPageBreak/>
        <w:t>19. smer: Saksofon</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saksofonist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saksofonistka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20. smer: Trobenta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trobentač</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trobentačica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21. smer: Rog</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hornist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hornistka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22. smer: Pozavna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pozavnist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pozavnistka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23. smer: Tuba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tubist</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tubistka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24. smer: Tolkala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tolkalec</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tolkalka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25. smer: Kljunasta flavta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glasbenik na kljunasti flavti</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magistrica akademska glasbenica na kljunasti flavti</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26. smer: Sakralna glasba</w:t>
      </w:r>
    </w:p>
    <w:p w:rsidR="00577380" w:rsidRPr="00A22C56" w:rsidRDefault="00577380" w:rsidP="00577380">
      <w:pPr>
        <w:rPr>
          <w:rFonts w:asciiTheme="minorHAnsi" w:hAnsiTheme="minorHAnsi" w:cstheme="minorHAnsi"/>
        </w:rPr>
      </w:pPr>
      <w:r w:rsidRPr="00A22C56">
        <w:rPr>
          <w:rFonts w:asciiTheme="minorHAnsi" w:hAnsiTheme="minorHAnsi" w:cstheme="minorHAnsi"/>
        </w:rPr>
        <w:t>magister akademski sakralni glasbenik</w:t>
      </w:r>
    </w:p>
    <w:p w:rsidR="00577380" w:rsidRPr="00A22C56" w:rsidRDefault="00577380" w:rsidP="00577380">
      <w:pPr>
        <w:rPr>
          <w:rFonts w:asciiTheme="minorHAnsi" w:hAnsiTheme="minorHAnsi" w:cstheme="minorHAnsi"/>
        </w:rPr>
      </w:pPr>
      <w:r w:rsidRPr="00A22C56">
        <w:rPr>
          <w:rFonts w:asciiTheme="minorHAnsi" w:hAnsiTheme="minorHAnsi" w:cstheme="minorHAnsi"/>
        </w:rPr>
        <w:lastRenderedPageBreak/>
        <w:t>magistrica akademska sakralna glasbenica</w:t>
      </w:r>
    </w:p>
    <w:p w:rsidR="00A76311" w:rsidRPr="00A22C56" w:rsidRDefault="00A76311" w:rsidP="00A76311">
      <w:pPr>
        <w:rPr>
          <w:rFonts w:asciiTheme="minorHAnsi" w:hAnsiTheme="minorHAnsi" w:cstheme="minorHAnsi"/>
        </w:rPr>
      </w:pPr>
    </w:p>
    <w:p w:rsidR="00A76311" w:rsidRPr="00A22C56" w:rsidRDefault="00EB6E19" w:rsidP="00A76311">
      <w:pPr>
        <w:rPr>
          <w:rFonts w:asciiTheme="minorHAnsi" w:hAnsiTheme="minorHAnsi" w:cstheme="minorHAnsi"/>
        </w:rPr>
      </w:pPr>
      <w:r>
        <w:rPr>
          <w:rFonts w:asciiTheme="minorHAnsi" w:hAnsiTheme="minorHAnsi" w:cstheme="minorHAnsi"/>
        </w:rPr>
        <w:t>(</w:t>
      </w:r>
      <w:r w:rsidR="00577380" w:rsidRPr="00A22C56">
        <w:rPr>
          <w:rFonts w:asciiTheme="minorHAnsi" w:hAnsiTheme="minorHAnsi" w:cstheme="minorHAnsi"/>
        </w:rPr>
        <w:t>okrajšava mag. akad. glas.</w:t>
      </w:r>
      <w:r>
        <w:rPr>
          <w:rFonts w:asciiTheme="minorHAnsi" w:hAnsiTheme="minorHAnsi" w:cstheme="minorHAnsi"/>
        </w:rPr>
        <w:t>)</w:t>
      </w:r>
    </w:p>
    <w:p w:rsidR="00577380" w:rsidRPr="00A22C56" w:rsidRDefault="00577380" w:rsidP="00A76311">
      <w:pPr>
        <w:rPr>
          <w:rFonts w:asciiTheme="minorHAnsi" w:hAnsiTheme="minorHAnsi" w:cstheme="minorHAnsi"/>
        </w:rPr>
      </w:pPr>
    </w:p>
    <w:p w:rsidR="00221823" w:rsidRPr="00A22C56" w:rsidRDefault="00221823" w:rsidP="00A76311">
      <w:pPr>
        <w:rPr>
          <w:rFonts w:asciiTheme="minorHAnsi" w:hAnsiTheme="minorHAnsi" w:cstheme="minorHAnsi"/>
        </w:rPr>
      </w:pPr>
    </w:p>
    <w:p w:rsidR="00221823" w:rsidRPr="00A22C56" w:rsidRDefault="00221823" w:rsidP="00A76311">
      <w:pPr>
        <w:rPr>
          <w:rFonts w:asciiTheme="minorHAnsi" w:hAnsiTheme="minorHAnsi" w:cstheme="minorHAnsi"/>
        </w:rPr>
      </w:pPr>
    </w:p>
    <w:p w:rsidR="00221823" w:rsidRPr="00A22C56" w:rsidRDefault="00A22C56" w:rsidP="00221823">
      <w:pPr>
        <w:rPr>
          <w:rFonts w:asciiTheme="minorHAnsi" w:hAnsiTheme="minorHAnsi" w:cstheme="minorHAnsi"/>
        </w:rPr>
      </w:pPr>
      <w:r>
        <w:rPr>
          <w:rFonts w:asciiTheme="minorHAnsi" w:hAnsiTheme="minorHAnsi" w:cstheme="minorHAnsi"/>
        </w:rPr>
        <w:t>Študijski p</w:t>
      </w:r>
      <w:r w:rsidR="00221823" w:rsidRPr="00A22C56">
        <w:rPr>
          <w:rFonts w:asciiTheme="minorHAnsi" w:hAnsiTheme="minorHAnsi" w:cstheme="minorHAnsi"/>
        </w:rPr>
        <w:t xml:space="preserve">rogram je umetniški. Njegovi diplomanti bodo usposobljeni za umetniške poklice na področjih poustvarjalnosti in/ali ustvarjalnosti ter ob pridobitvi pedagoško andragoške izobrazbe tudi za poučevanje v glasbenem in/ali splošnem šolstvu. </w:t>
      </w:r>
      <w:r w:rsidR="00F77C13">
        <w:rPr>
          <w:rFonts w:asciiTheme="minorHAnsi" w:hAnsiTheme="minorHAnsi" w:cstheme="minorHAnsi"/>
        </w:rPr>
        <w:t>Program je sestavljen iz 26 smeri</w:t>
      </w:r>
      <w:r w:rsidR="00F77C13" w:rsidRPr="00F77C13">
        <w:rPr>
          <w:rFonts w:asciiTheme="minorHAnsi" w:hAnsiTheme="minorHAnsi" w:cstheme="minorHAnsi"/>
        </w:rPr>
        <w:t xml:space="preserve">, </w:t>
      </w:r>
      <w:r w:rsidR="00F77C13">
        <w:rPr>
          <w:rFonts w:asciiTheme="minorHAnsi" w:hAnsiTheme="minorHAnsi" w:cstheme="minorHAnsi"/>
        </w:rPr>
        <w:t>med katerimi ima</w:t>
      </w:r>
      <w:r w:rsidR="00F77C13" w:rsidRPr="00F77C13">
        <w:rPr>
          <w:rFonts w:asciiTheme="minorHAnsi" w:hAnsiTheme="minorHAnsi" w:cstheme="minorHAnsi"/>
        </w:rPr>
        <w:t xml:space="preserve"> zaradi povsem jasnih kompetenc, ciljev, vsebine in poklicne usmerjenosti vsaka značilnosti samostojnega programa</w:t>
      </w:r>
      <w:r w:rsidR="00F77C13">
        <w:rPr>
          <w:rFonts w:asciiTheme="minorHAnsi" w:hAnsiTheme="minorHAnsi" w:cstheme="minorHAnsi"/>
        </w:rPr>
        <w:t>.</w:t>
      </w:r>
      <w:r w:rsidR="00221823" w:rsidRPr="00A22C56">
        <w:rPr>
          <w:rFonts w:asciiTheme="minorHAnsi" w:hAnsiTheme="minorHAnsi" w:cstheme="minorHAnsi"/>
        </w:rPr>
        <w:t xml:space="preserve"> Skupna vsem smerem je glasbena umetnost, zato </w:t>
      </w:r>
      <w:r w:rsidR="00EB6E19">
        <w:rPr>
          <w:rFonts w:asciiTheme="minorHAnsi" w:hAnsiTheme="minorHAnsi" w:cstheme="minorHAnsi"/>
        </w:rPr>
        <w:t xml:space="preserve">je program </w:t>
      </w:r>
      <w:r w:rsidR="00221823" w:rsidRPr="00A22C56">
        <w:rPr>
          <w:rFonts w:asciiTheme="minorHAnsi" w:hAnsiTheme="minorHAnsi" w:cstheme="minorHAnsi"/>
        </w:rPr>
        <w:t>tako tudi poimenova</w:t>
      </w:r>
      <w:r w:rsidR="00EB6E19">
        <w:rPr>
          <w:rFonts w:asciiTheme="minorHAnsi" w:hAnsiTheme="minorHAnsi" w:cstheme="minorHAnsi"/>
        </w:rPr>
        <w:t>n</w:t>
      </w:r>
      <w:r w:rsidR="00221823" w:rsidRPr="00A22C56">
        <w:rPr>
          <w:rFonts w:asciiTheme="minorHAnsi" w:hAnsiTheme="minorHAnsi" w:cstheme="minorHAnsi"/>
        </w:rPr>
        <w:t xml:space="preserve">. Zaradi jasnejše opredelitve imajo smeri svoj strokovni naslov, </w:t>
      </w:r>
      <w:r w:rsidR="00EB6E19">
        <w:rPr>
          <w:rFonts w:asciiTheme="minorHAnsi" w:hAnsiTheme="minorHAnsi" w:cstheme="minorHAnsi"/>
        </w:rPr>
        <w:t>kj</w:t>
      </w:r>
      <w:r w:rsidR="00221823" w:rsidRPr="00A22C56">
        <w:rPr>
          <w:rFonts w:asciiTheme="minorHAnsi" w:hAnsiTheme="minorHAnsi" w:cstheme="minorHAnsi"/>
        </w:rPr>
        <w:t>er je zaradi preglednosti potrebno</w:t>
      </w:r>
      <w:r w:rsidR="000F2190" w:rsidRPr="00A22C56">
        <w:rPr>
          <w:rFonts w:asciiTheme="minorHAnsi" w:hAnsiTheme="minorHAnsi" w:cstheme="minorHAnsi"/>
        </w:rPr>
        <w:t>,</w:t>
      </w:r>
      <w:r w:rsidR="00221823" w:rsidRPr="00A22C56">
        <w:rPr>
          <w:rFonts w:asciiTheme="minorHAnsi" w:hAnsiTheme="minorHAnsi" w:cstheme="minorHAnsi"/>
        </w:rPr>
        <w:t xml:space="preserve"> pa tudi svoj predmetnik.</w:t>
      </w:r>
    </w:p>
    <w:p w:rsidR="00221823" w:rsidRPr="00A22C56" w:rsidRDefault="00221823" w:rsidP="00221823">
      <w:pPr>
        <w:rPr>
          <w:rFonts w:asciiTheme="minorHAnsi" w:hAnsiTheme="minorHAnsi" w:cstheme="minorHAnsi"/>
        </w:rPr>
      </w:pPr>
      <w:r w:rsidRPr="00A22C56">
        <w:rPr>
          <w:rFonts w:asciiTheme="minorHAnsi" w:hAnsiTheme="minorHAnsi" w:cstheme="minorHAnsi"/>
        </w:rPr>
        <w:t>Glavna teža programa (polovica kreditov) je na glavnih predmetih, po katerih se poimenuje  tudi posamezna smer programa, kar je povsem mednarodno primerljivo. Program vsebuje nove smeri harmonika, čembalo, kljunasta flavta in zborovsko dirigiranje, ostale smeri pa nadomeščajo že obstoječe stare univerzitetne programe. Zaradi specifike študija glasbe je velika večina predmetov na vseh smereh celoletnih, kar je prav tako povsem mednarodno primerljivo. Zaradi mobilnosti so krediti razdeljeni tudi po semestrih, kar omogoča neovirano mobilnost.</w:t>
      </w:r>
    </w:p>
    <w:p w:rsidR="00221823" w:rsidRPr="00A22C56" w:rsidRDefault="00221823" w:rsidP="00221823">
      <w:pPr>
        <w:rPr>
          <w:rFonts w:asciiTheme="minorHAnsi" w:hAnsiTheme="minorHAnsi" w:cstheme="minorHAnsi"/>
        </w:rPr>
      </w:pPr>
      <w:r w:rsidRPr="00A22C56">
        <w:rPr>
          <w:rFonts w:asciiTheme="minorHAnsi" w:hAnsiTheme="minorHAnsi" w:cstheme="minorHAnsi"/>
        </w:rPr>
        <w:t>Program je horizontalno povezan z ostalimi magistrskimi programi Akademije za glasbo, zlasti s programoma Instrumentalna in pevska pedagogika ter G</w:t>
      </w:r>
      <w:r w:rsidR="00A22C56">
        <w:rPr>
          <w:rFonts w:asciiTheme="minorHAnsi" w:hAnsiTheme="minorHAnsi" w:cstheme="minorHAnsi"/>
        </w:rPr>
        <w:t xml:space="preserve">lasbeno-teoretična pedagogika. </w:t>
      </w:r>
      <w:r w:rsidRPr="00A22C56">
        <w:rPr>
          <w:rFonts w:asciiTheme="minorHAnsi" w:hAnsiTheme="minorHAnsi" w:cstheme="minorHAnsi"/>
        </w:rPr>
        <w:t>Vertikalno je povezan s Prvostopenjskim programom Glasbena umetnost, v p</w:t>
      </w:r>
      <w:r w:rsidR="00A22C56">
        <w:rPr>
          <w:rFonts w:asciiTheme="minorHAnsi" w:hAnsiTheme="minorHAnsi" w:cstheme="minorHAnsi"/>
        </w:rPr>
        <w:t xml:space="preserve">erspektivi pa </w:t>
      </w:r>
      <w:r w:rsidR="00264574">
        <w:rPr>
          <w:rFonts w:asciiTheme="minorHAnsi" w:hAnsiTheme="minorHAnsi" w:cstheme="minorHAnsi"/>
        </w:rPr>
        <w:t xml:space="preserve">so v </w:t>
      </w:r>
      <w:r w:rsidR="00AB1C12">
        <w:rPr>
          <w:rFonts w:asciiTheme="minorHAnsi" w:hAnsiTheme="minorHAnsi" w:cstheme="minorHAnsi"/>
        </w:rPr>
        <w:t>priprav</w:t>
      </w:r>
      <w:r w:rsidR="00264574">
        <w:rPr>
          <w:rFonts w:asciiTheme="minorHAnsi" w:hAnsiTheme="minorHAnsi" w:cstheme="minorHAnsi"/>
        </w:rPr>
        <w:t>i tudi</w:t>
      </w:r>
      <w:r w:rsidRPr="00A22C56">
        <w:rPr>
          <w:rFonts w:asciiTheme="minorHAnsi" w:hAnsiTheme="minorHAnsi" w:cstheme="minorHAnsi"/>
        </w:rPr>
        <w:t xml:space="preserve"> tretjestopenjsk</w:t>
      </w:r>
      <w:r w:rsidR="00AB1C12">
        <w:rPr>
          <w:rFonts w:asciiTheme="minorHAnsi" w:hAnsiTheme="minorHAnsi" w:cstheme="minorHAnsi"/>
        </w:rPr>
        <w:t>i</w:t>
      </w:r>
      <w:r w:rsidR="00264574">
        <w:rPr>
          <w:rFonts w:asciiTheme="minorHAnsi" w:hAnsiTheme="minorHAnsi" w:cstheme="minorHAnsi"/>
        </w:rPr>
        <w:t xml:space="preserve"> programi</w:t>
      </w:r>
      <w:r w:rsidRPr="00A22C56">
        <w:rPr>
          <w:rFonts w:asciiTheme="minorHAnsi" w:hAnsiTheme="minorHAnsi" w:cstheme="minorHAnsi"/>
        </w:rPr>
        <w:t xml:space="preserve"> na tem področju.</w:t>
      </w:r>
    </w:p>
    <w:p w:rsidR="00221823" w:rsidRPr="00A22C56" w:rsidRDefault="00221823" w:rsidP="00A76311">
      <w:pPr>
        <w:rPr>
          <w:rFonts w:asciiTheme="minorHAnsi" w:hAnsiTheme="minorHAnsi" w:cstheme="minorHAnsi"/>
        </w:rPr>
      </w:pPr>
    </w:p>
    <w:p w:rsidR="00577380" w:rsidRPr="00A22C56" w:rsidRDefault="00D23A95" w:rsidP="00A76311">
      <w:pPr>
        <w:rPr>
          <w:rFonts w:asciiTheme="minorHAnsi" w:hAnsiTheme="minorHAnsi" w:cstheme="minorHAnsi"/>
          <w:b/>
        </w:rPr>
      </w:pPr>
      <w:r w:rsidRPr="00A22C56">
        <w:rPr>
          <w:rFonts w:asciiTheme="minorHAnsi" w:hAnsiTheme="minorHAnsi" w:cstheme="minorHAnsi"/>
          <w:b/>
        </w:rPr>
        <w:t>2. T</w:t>
      </w:r>
      <w:r w:rsidR="00577380" w:rsidRPr="00A22C56">
        <w:rPr>
          <w:rFonts w:asciiTheme="minorHAnsi" w:hAnsiTheme="minorHAnsi" w:cstheme="minorHAnsi"/>
          <w:b/>
        </w:rPr>
        <w:t xml:space="preserve">emeljni cilji programa in splošne kompetence, ki se pridobijo s programom  </w:t>
      </w:r>
    </w:p>
    <w:p w:rsidR="00577380" w:rsidRPr="00A22C56" w:rsidRDefault="00577380" w:rsidP="00A76311">
      <w:pPr>
        <w:rPr>
          <w:rFonts w:asciiTheme="minorHAnsi" w:hAnsiTheme="minorHAnsi" w:cstheme="minorHAnsi"/>
          <w:b/>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Cilji programa so usposobiti diplomante za delovanje na umetniškem področju na področju glasbe – odvisno od smeri študija kot poustvarjalni umetniki (instrumentalni solisti, komorni glasbeniki, orkest</w:t>
      </w:r>
      <w:r w:rsidR="00EB6E19">
        <w:rPr>
          <w:rFonts w:asciiTheme="minorHAnsi" w:hAnsiTheme="minorHAnsi" w:cstheme="minorHAnsi"/>
        </w:rPr>
        <w:t>rski glasbeniki, pevski solisti</w:t>
      </w:r>
      <w:r w:rsidRPr="00A22C56">
        <w:rPr>
          <w:rFonts w:asciiTheme="minorHAnsi" w:hAnsiTheme="minorHAnsi" w:cstheme="minorHAnsi"/>
        </w:rPr>
        <w:t>, zborovski pevci, sakralni glasbeniki, dirigenti, skladatelji).</w:t>
      </w:r>
    </w:p>
    <w:p w:rsidR="00577380" w:rsidRPr="00A22C56" w:rsidRDefault="00577380" w:rsidP="00577380">
      <w:pPr>
        <w:rPr>
          <w:rFonts w:asciiTheme="minorHAnsi" w:hAnsiTheme="minorHAnsi" w:cstheme="minorHAnsi"/>
        </w:rPr>
      </w:pPr>
      <w:r w:rsidRPr="00A22C56">
        <w:rPr>
          <w:rFonts w:asciiTheme="minorHAnsi" w:hAnsiTheme="minorHAnsi" w:cstheme="minorHAnsi"/>
        </w:rPr>
        <w:t>Učni izid bo  usposobljenost diplomantovi za konkuriranje na mednarodnem umetniškem trgu dela.</w:t>
      </w:r>
    </w:p>
    <w:p w:rsidR="00577380" w:rsidRPr="00A22C56" w:rsidRDefault="00577380" w:rsidP="00577380">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 xml:space="preserve">Splošne </w:t>
      </w:r>
      <w:r w:rsidR="004B5AD5" w:rsidRPr="00A22C56">
        <w:rPr>
          <w:rFonts w:asciiTheme="minorHAnsi" w:hAnsiTheme="minorHAnsi" w:cstheme="minorHAnsi"/>
        </w:rPr>
        <w:t>kompetence diplomantov</w:t>
      </w:r>
      <w:r w:rsidRPr="00A22C56">
        <w:rPr>
          <w:rFonts w:asciiTheme="minorHAnsi" w:hAnsiTheme="minorHAnsi" w:cstheme="minorHAnsi"/>
        </w:rPr>
        <w:t>:</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 xml:space="preserve">posobnost zbiranja analize in sinteze informacij  </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kritičnega razvijanja novih idej in argumentov (ustvarjalnost)</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samo-motiviranja in samo-vodenja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lastRenderedPageBreak/>
        <w:t>s</w:t>
      </w:r>
      <w:r w:rsidR="00577380" w:rsidRPr="00FF036F">
        <w:rPr>
          <w:rFonts w:asciiTheme="minorHAnsi" w:hAnsiTheme="minorHAnsi" w:cstheme="minorHAnsi"/>
        </w:rPr>
        <w:t>posobnost samostojnega načrtovanja in dela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dinamičnega poslušanja (dvosmernost pretoka informacij</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ustvarjalnega mišljenja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uporabe znanja v praksi</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učinkovite uporabe domišljije in intuicije</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fleksibilnega razmišljanja v različnih okoliščinah</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čustvenega razumevanja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izražanja misli in čustev</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tankočutnost v razlikovanju med čustveno in racionalno inteligenco</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v samozavedanju in samoodločanju</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razumevanja individualnih vrednot in vrednostnih sistemov</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kritične samo-zavednosti</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konstruktivne uporabe kritičnih sposobnosti pri komunikaciji</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odziva na socialne,umetniške ali etične probleme povezane s svojim delom</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samokritiko, kritiko, skupinsko komunikacijo in sporazumevanje</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racionalne in čustvene analize</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sinteze in oblikovanja celovitih sodb</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pisnega  in ustnega komuniciranja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izražanja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o</w:t>
      </w:r>
      <w:r w:rsidR="00577380" w:rsidRPr="00FF036F">
        <w:rPr>
          <w:rFonts w:asciiTheme="minorHAnsi" w:hAnsiTheme="minorHAnsi" w:cstheme="minorHAnsi"/>
        </w:rPr>
        <w:t>rganizacijske sposobnosti dela v skupini in vodenja skupinskega dela</w:t>
      </w:r>
    </w:p>
    <w:p w:rsidR="00577380" w:rsidRPr="00FF036F" w:rsidRDefault="00FF036F" w:rsidP="00FF036F">
      <w:pPr>
        <w:pStyle w:val="Odstavekseznama"/>
        <w:numPr>
          <w:ilvl w:val="0"/>
          <w:numId w:val="26"/>
        </w:numPr>
        <w:rPr>
          <w:rFonts w:asciiTheme="minorHAnsi" w:hAnsiTheme="minorHAnsi" w:cstheme="minorHAnsi"/>
        </w:rPr>
      </w:pPr>
      <w:r w:rsidRPr="00FF036F">
        <w:rPr>
          <w:rFonts w:asciiTheme="minorHAnsi" w:hAnsiTheme="minorHAnsi" w:cstheme="minorHAnsi"/>
        </w:rPr>
        <w:t>s</w:t>
      </w:r>
      <w:r w:rsidR="00577380" w:rsidRPr="00FF036F">
        <w:rPr>
          <w:rFonts w:asciiTheme="minorHAnsi" w:hAnsiTheme="minorHAnsi" w:cstheme="minorHAnsi"/>
        </w:rPr>
        <w:t>posobnost samostojnega načrtovanja, motivacije sebe ter drugih in dela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razpoznavanja socialnih procesov in vodenja skupinskega dela</w:t>
      </w:r>
    </w:p>
    <w:p w:rsidR="00577380" w:rsidRPr="00FF036F" w:rsidRDefault="00FF036F" w:rsidP="00FF036F">
      <w:pPr>
        <w:pStyle w:val="Odstavekseznama"/>
        <w:numPr>
          <w:ilvl w:val="0"/>
          <w:numId w:val="26"/>
        </w:numPr>
        <w:rPr>
          <w:rFonts w:asciiTheme="minorHAnsi" w:hAnsiTheme="minorHAnsi" w:cstheme="minorHAnsi"/>
        </w:rPr>
      </w:pPr>
      <w:r>
        <w:rPr>
          <w:rFonts w:asciiTheme="minorHAnsi" w:hAnsiTheme="minorHAnsi" w:cstheme="minorHAnsi"/>
        </w:rPr>
        <w:t>s</w:t>
      </w:r>
      <w:r w:rsidR="00577380" w:rsidRPr="00FF036F">
        <w:rPr>
          <w:rFonts w:asciiTheme="minorHAnsi" w:hAnsiTheme="minorHAnsi" w:cstheme="minorHAnsi"/>
        </w:rPr>
        <w:t>posobnost delovanja v mednarodnem okolju</w:t>
      </w:r>
    </w:p>
    <w:p w:rsidR="00577380" w:rsidRPr="00FF036F" w:rsidRDefault="00FF036F" w:rsidP="00FF036F">
      <w:pPr>
        <w:pStyle w:val="Odstavekseznama"/>
        <w:numPr>
          <w:ilvl w:val="0"/>
          <w:numId w:val="26"/>
        </w:numPr>
        <w:rPr>
          <w:rFonts w:asciiTheme="minorHAnsi" w:hAnsiTheme="minorHAnsi" w:cstheme="minorHAnsi"/>
        </w:rPr>
      </w:pPr>
      <w:r w:rsidRPr="00FF036F">
        <w:rPr>
          <w:rFonts w:asciiTheme="minorHAnsi" w:hAnsiTheme="minorHAnsi" w:cstheme="minorHAnsi"/>
        </w:rPr>
        <w:t>s</w:t>
      </w:r>
      <w:r w:rsidR="00577380" w:rsidRPr="00FF036F">
        <w:rPr>
          <w:rFonts w:asciiTheme="minorHAnsi" w:hAnsiTheme="minorHAnsi" w:cstheme="minorHAnsi"/>
        </w:rPr>
        <w:t>posobnost umetniškega raziskovanja</w:t>
      </w:r>
    </w:p>
    <w:p w:rsidR="004B5AD5" w:rsidRPr="00A22C56" w:rsidRDefault="004B5AD5">
      <w:pPr>
        <w:rPr>
          <w:rFonts w:asciiTheme="minorHAnsi" w:hAnsiTheme="minorHAnsi" w:cstheme="minorHAnsi"/>
        </w:rPr>
      </w:pPr>
    </w:p>
    <w:p w:rsidR="004B5AD5" w:rsidRPr="00A22C56" w:rsidRDefault="004B5AD5">
      <w:pPr>
        <w:rPr>
          <w:rFonts w:asciiTheme="minorHAnsi" w:hAnsiTheme="minorHAnsi" w:cstheme="minorHAnsi"/>
        </w:rPr>
      </w:pPr>
      <w:r w:rsidRPr="00A22C56">
        <w:rPr>
          <w:rFonts w:asciiTheme="minorHAnsi" w:hAnsiTheme="minorHAnsi" w:cstheme="minorHAnsi"/>
        </w:rPr>
        <w:t>Predmetno specifične kompetence diplomantov:</w:t>
      </w:r>
    </w:p>
    <w:p w:rsidR="004B5AD5" w:rsidRPr="00A22C56" w:rsidRDefault="004B5AD5">
      <w:pPr>
        <w:rPr>
          <w:rFonts w:asciiTheme="minorHAnsi" w:hAnsiTheme="minorHAnsi" w:cstheme="minorHAnsi"/>
        </w:rPr>
      </w:pPr>
    </w:p>
    <w:p w:rsidR="004B5AD5" w:rsidRPr="00FF036F" w:rsidRDefault="004B5AD5" w:rsidP="00FF036F">
      <w:pPr>
        <w:rPr>
          <w:rFonts w:asciiTheme="minorHAnsi" w:hAnsiTheme="minorHAnsi" w:cstheme="minorHAnsi"/>
          <w:i/>
        </w:rPr>
      </w:pPr>
      <w:r w:rsidRPr="00FF036F">
        <w:rPr>
          <w:rFonts w:asciiTheme="minorHAnsi" w:hAnsiTheme="minorHAnsi" w:cstheme="minorHAnsi"/>
          <w:i/>
        </w:rPr>
        <w:t>Smer kompozicija in glasbena teorija:</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sposobnost poglobljenega avtorskega umetniškega izražanja na glasbenem področju</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sposobnost poglobljene artikulacije glasbene domišljije, čustvovanja in intuicije</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lastRenderedPageBreak/>
        <w:t>poglobljeno poznavanje repertoarja raznih stilnih in zgodovinskih obdobij</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 xml:space="preserve">obvladovanje umetniške kreativnosti  na  področju kompozicije in glasbene teorije z vsestranskim in poglobljenim obvladovanjem tehničnih  in izraznih sredstev </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poglobljeno razumevanje vzročno-posledičnih procesov s področja kompozicije in glasbene teorije</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poglobljeno poznavanje in samostojna uporaba procesov študija različnih umetniških del z vidika estetike, stila, kompozicijske tehnike in glasbene teorije</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poznavanje specifičnih zahtev priprave in organizacije umetniških nastopov</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poznavanje in orientacija v slovenski in svetovni glasbeni zgodovini in literaturi</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 xml:space="preserve">sposobnost poglobljenega razumevanja in glasbeno-teoretske analize  glasbenih vsebin in oblik </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sposobnost kritiškega vrednotenja glasbeno-umetniškega izražanja</w:t>
      </w:r>
    </w:p>
    <w:p w:rsidR="004B5AD5" w:rsidRPr="00FF036F"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sposobnost slušne prepoznave in pomnenja glasbenih stvaritev</w:t>
      </w:r>
    </w:p>
    <w:p w:rsidR="004B5AD5" w:rsidRDefault="004B5AD5" w:rsidP="00FF036F">
      <w:pPr>
        <w:pStyle w:val="Odstavekseznama"/>
        <w:numPr>
          <w:ilvl w:val="0"/>
          <w:numId w:val="26"/>
        </w:numPr>
        <w:rPr>
          <w:rFonts w:asciiTheme="minorHAnsi" w:hAnsiTheme="minorHAnsi" w:cstheme="minorHAnsi"/>
        </w:rPr>
      </w:pPr>
      <w:r w:rsidRPr="00FF036F">
        <w:rPr>
          <w:rFonts w:asciiTheme="minorHAnsi" w:hAnsiTheme="minorHAnsi" w:cstheme="minorHAnsi"/>
        </w:rPr>
        <w:t xml:space="preserve">sposobnost intelektualnega pisnega in ustnega komuniciranja o glasbeni umetnosti </w:t>
      </w:r>
    </w:p>
    <w:p w:rsidR="00FF036F" w:rsidRPr="00FF036F" w:rsidRDefault="00FF036F" w:rsidP="00FF036F">
      <w:pPr>
        <w:pStyle w:val="Odstavekseznama"/>
        <w:rPr>
          <w:rFonts w:asciiTheme="minorHAnsi" w:hAnsiTheme="minorHAnsi" w:cstheme="minorHAnsi"/>
        </w:rPr>
      </w:pPr>
    </w:p>
    <w:p w:rsidR="00FF036F" w:rsidRPr="00FF036F" w:rsidRDefault="004B5AD5" w:rsidP="00FF036F">
      <w:pPr>
        <w:rPr>
          <w:rFonts w:asciiTheme="minorHAnsi" w:hAnsiTheme="minorHAnsi" w:cstheme="minorHAnsi"/>
          <w:i/>
        </w:rPr>
      </w:pPr>
      <w:r w:rsidRPr="00FF036F">
        <w:rPr>
          <w:rFonts w:asciiTheme="minorHAnsi" w:hAnsiTheme="minorHAnsi" w:cstheme="minorHAnsi"/>
          <w:i/>
        </w:rPr>
        <w:t>Smeri orkestrsko in zborovsko dirigiranje, petje, klavir, orgle, harmonika, čembalo, kitara, harfa, violina, viola,  violončelo, kontrabas, flavta, oboa, klarinet, fagot, saksofon, trobenta, rog, pozavna, tuba, tolkala, kljunasta flavta, sakralna glasba:</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sposobnost poglobljenega umetniškega izražanja na glasbenem področju svoje smeri</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sposobnost poglobljene artikulacije glasbene domišljije</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sposobnost razumevanja glasbenih vsebin in oblik</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obvladovanje umetniške interpretacije na področju svoje smeri z vsestranskim obvladovanjem tehničnih  in izraznih sredstev</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razumevanje vzročno-posledičnih procesov s področja  tehnike svoje smeri</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poznavanje in uporaba stilne interpretacije vseh obdobij od renesanse dalje</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poglobljeno poznavanje in samostojna uporaba procesov študija različnih umetniških del</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poznavanje in uporaba  priprave  umetniških nastopov</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orientacija v slovenski in svetovni glasbeni zgodovini in literaturi</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vrednotenje glasbeno-umetniškega izražanja</w:t>
      </w:r>
    </w:p>
    <w:p w:rsidR="004B5AD5" w:rsidRPr="00FF036F" w:rsidRDefault="004B5AD5" w:rsidP="00FF036F">
      <w:pPr>
        <w:pStyle w:val="Odstavekseznama"/>
        <w:numPr>
          <w:ilvl w:val="0"/>
          <w:numId w:val="1"/>
        </w:numPr>
        <w:rPr>
          <w:rFonts w:asciiTheme="minorHAnsi" w:hAnsiTheme="minorHAnsi" w:cstheme="minorHAnsi"/>
        </w:rPr>
      </w:pPr>
      <w:r w:rsidRPr="00FF036F">
        <w:rPr>
          <w:rFonts w:asciiTheme="minorHAnsi" w:hAnsiTheme="minorHAnsi" w:cstheme="minorHAnsi"/>
        </w:rPr>
        <w:t>sposobnost posredovanja svojega glasbenega znanja strokovnemu in laičnemu občinstvu</w:t>
      </w:r>
    </w:p>
    <w:p w:rsidR="004D0FFB" w:rsidRDefault="004D0FFB" w:rsidP="004B5AD5">
      <w:pPr>
        <w:rPr>
          <w:rFonts w:asciiTheme="minorHAnsi" w:hAnsiTheme="minorHAnsi" w:cstheme="minorHAnsi"/>
        </w:rPr>
      </w:pPr>
      <w:r>
        <w:rPr>
          <w:rFonts w:asciiTheme="minorHAnsi" w:hAnsiTheme="minorHAnsi" w:cstheme="minorHAnsi"/>
        </w:rPr>
        <w:br w:type="page"/>
      </w:r>
    </w:p>
    <w:p w:rsidR="004B5AD5" w:rsidRPr="00A22C56" w:rsidRDefault="004B5AD5" w:rsidP="004B5AD5">
      <w:pPr>
        <w:rPr>
          <w:rFonts w:asciiTheme="minorHAnsi" w:hAnsiTheme="minorHAnsi" w:cstheme="minorHAnsi"/>
          <w:b/>
        </w:rPr>
      </w:pPr>
      <w:r w:rsidRPr="00A22C56">
        <w:rPr>
          <w:rFonts w:asciiTheme="minorHAnsi" w:hAnsiTheme="minorHAnsi" w:cstheme="minorHAnsi"/>
          <w:b/>
        </w:rPr>
        <w:lastRenderedPageBreak/>
        <w:t>3. Pogoji za vpis in merila za izbiro ob omejitvi vpisa</w:t>
      </w:r>
    </w:p>
    <w:p w:rsidR="004B5AD5" w:rsidRPr="00A22C56" w:rsidRDefault="004B5AD5" w:rsidP="004B5AD5">
      <w:pPr>
        <w:rPr>
          <w:rFonts w:asciiTheme="minorHAnsi" w:hAnsiTheme="minorHAnsi" w:cstheme="minorHAnsi"/>
          <w:b/>
        </w:rPr>
      </w:pPr>
    </w:p>
    <w:p w:rsidR="004B5AD5" w:rsidRPr="00A22C56" w:rsidRDefault="004B5AD5" w:rsidP="004B5AD5">
      <w:pPr>
        <w:rPr>
          <w:rFonts w:asciiTheme="minorHAnsi" w:hAnsiTheme="minorHAnsi" w:cstheme="minorHAnsi"/>
          <w:b/>
        </w:rPr>
      </w:pPr>
      <w:r w:rsidRPr="00A22C56">
        <w:rPr>
          <w:rFonts w:asciiTheme="minorHAnsi" w:hAnsiTheme="minorHAnsi" w:cstheme="minorHAnsi"/>
          <w:b/>
        </w:rPr>
        <w:t>Vpisni pogoji:</w:t>
      </w:r>
    </w:p>
    <w:p w:rsidR="00221823" w:rsidRPr="00A22C56" w:rsidRDefault="00221823" w:rsidP="004B5AD5">
      <w:pPr>
        <w:rPr>
          <w:rFonts w:asciiTheme="minorHAnsi" w:hAnsiTheme="minorHAnsi" w:cstheme="minorHAnsi"/>
          <w:b/>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 xml:space="preserve">- v program se na posamezno smer lahko vpiše, kdor je končal enako smer na prvostopenjskem programu Glasbena umetnost na Akademiji za glasbo v Ljubljani ali enako ali sorodno smer na enakem ali sorodnem prvostopenjskem študijskem programu na drugi visokošolski ustanovi.  </w:t>
      </w:r>
    </w:p>
    <w:p w:rsidR="004B5AD5" w:rsidRPr="00A22C56" w:rsidRDefault="004B5AD5" w:rsidP="004B5AD5">
      <w:pPr>
        <w:rPr>
          <w:rFonts w:asciiTheme="minorHAnsi" w:hAnsiTheme="minorHAnsi" w:cstheme="minorHAnsi"/>
        </w:rPr>
      </w:pPr>
      <w:r w:rsidRPr="00A22C56">
        <w:rPr>
          <w:rFonts w:asciiTheme="minorHAnsi" w:hAnsiTheme="minorHAnsi" w:cstheme="minorHAnsi"/>
        </w:rPr>
        <w:t>- pogoj za vpis za vse kandidate je tudi uspešno opravljen sprejemni izpit, ki je sestavljen iz izpitne snovi zadnjega letnika glavnega predmeta na prvostopenjskem programu glasbena umetnost ustrezne smeri.</w:t>
      </w:r>
    </w:p>
    <w:p w:rsidR="004B5AD5" w:rsidRPr="00A22C56" w:rsidRDefault="004B5AD5" w:rsidP="004B5AD5">
      <w:pPr>
        <w:rPr>
          <w:rFonts w:asciiTheme="minorHAnsi" w:hAnsiTheme="minorHAnsi" w:cstheme="minorHAnsi"/>
        </w:rPr>
      </w:pPr>
      <w:r w:rsidRPr="00A22C56">
        <w:rPr>
          <w:rFonts w:asciiTheme="minorHAnsi" w:hAnsiTheme="minorHAnsi" w:cstheme="minorHAnsi"/>
        </w:rPr>
        <w:t>- v program se lahko vpiše tudi, kdor je končal katerikoli študijski program prve bolonjske stopnje, uspešno opravil sprejemni izpit ter opravil naslednje manjkajoče študijske obveznosti iz prvostopenjskega študijskega programa Glasbena umetnost po posameznih smereh:</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1. Kompozicija in glasbena teorija</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Kompozicija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14</w:t>
      </w:r>
    </w:p>
    <w:p w:rsidR="004B5AD5" w:rsidRPr="00A22C56" w:rsidRDefault="004B5AD5" w:rsidP="004B5AD5">
      <w:pPr>
        <w:rPr>
          <w:rFonts w:asciiTheme="minorHAnsi" w:hAnsiTheme="minorHAnsi" w:cstheme="minorHAnsi"/>
        </w:rPr>
      </w:pPr>
      <w:r w:rsidRPr="00A22C56">
        <w:rPr>
          <w:rFonts w:asciiTheme="minorHAnsi" w:hAnsiTheme="minorHAnsi" w:cstheme="minorHAnsi"/>
        </w:rPr>
        <w:t>Orkestracija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A3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A2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A2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Instrumentacija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Oblikoslovje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Generalni bas in improvizacija</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Klavir A3, B3 ali C3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60</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2. Orkestrsko dirigiranje,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3. Zborovsko dirigiranje</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Orkestrsko ali zborovsko dirigiranje (modul dirigiranje 3)</w:t>
      </w:r>
      <w:r w:rsidRPr="00A22C56">
        <w:rPr>
          <w:rFonts w:asciiTheme="minorHAnsi" w:hAnsiTheme="minorHAnsi" w:cstheme="minorHAnsi"/>
        </w:rPr>
        <w:tab/>
      </w:r>
      <w:r w:rsidRPr="00A22C56">
        <w:rPr>
          <w:rFonts w:asciiTheme="minorHAnsi" w:hAnsiTheme="minorHAnsi" w:cstheme="minorHAnsi"/>
        </w:rPr>
        <w:tab/>
        <w:t>8</w:t>
      </w:r>
    </w:p>
    <w:p w:rsidR="004B5AD5" w:rsidRPr="00A22C56" w:rsidRDefault="004B5AD5" w:rsidP="004B5AD5">
      <w:pPr>
        <w:rPr>
          <w:rFonts w:asciiTheme="minorHAnsi" w:hAnsiTheme="minorHAnsi" w:cstheme="minorHAnsi"/>
        </w:rPr>
      </w:pPr>
      <w:r w:rsidRPr="00A22C56">
        <w:rPr>
          <w:rFonts w:asciiTheme="minorHAnsi" w:hAnsiTheme="minorHAnsi" w:cstheme="minorHAnsi"/>
        </w:rPr>
        <w:t>Igranje orkestrskih ali zborovskih partitur (modul dirigiranje 3)</w:t>
      </w:r>
      <w:r w:rsidRPr="00A22C56">
        <w:rPr>
          <w:rFonts w:asciiTheme="minorHAnsi" w:hAnsiTheme="minorHAnsi" w:cstheme="minorHAnsi"/>
        </w:rPr>
        <w:tab/>
        <w:t>4</w:t>
      </w:r>
    </w:p>
    <w:p w:rsidR="004B5AD5" w:rsidRPr="00A22C56" w:rsidRDefault="004B5AD5" w:rsidP="004B5AD5">
      <w:pPr>
        <w:rPr>
          <w:rFonts w:asciiTheme="minorHAnsi" w:hAnsiTheme="minorHAnsi" w:cstheme="minorHAnsi"/>
        </w:rPr>
      </w:pPr>
      <w:r w:rsidRPr="00A22C56">
        <w:rPr>
          <w:rFonts w:asciiTheme="minorHAnsi" w:hAnsiTheme="minorHAnsi" w:cstheme="minorHAnsi"/>
        </w:rPr>
        <w:t>Zbor ali orkester z asistenco</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A3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A2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A2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Instrumentacija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Oblikoslovje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Generalni bas in improvizacija</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 xml:space="preserve">Klavir A3 ali B3 </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60</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4. Petje</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Petje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20</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Klavir C3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Italijanski jezik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Nemški jezik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59</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lastRenderedPageBreak/>
        <w:t>5. Klavir</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Klavir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25</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 vista igra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58</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6. Orgle</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Orgle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20</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Klavir A3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Generalni bas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56</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7. Harmonika</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lastRenderedPageBreak/>
        <w:t>Harmonika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25</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Harmonikarska literatura</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60</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8. Čembalo</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Čembalo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24</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Historična izvajalna praksa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Generalni bas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60</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9. Kitara</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Kitara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25</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lastRenderedPageBreak/>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 xml:space="preserve">Kitarska literatura </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60</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10. Harfa</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Harfa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25</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55</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11. Violina,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12. Viola,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13. Violončelo,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14. Kontrabas</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Violina 3, Viola 3, Violončelo 3 ali Kontrabas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25</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lastRenderedPageBreak/>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Godalna literatura</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60</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15. Flavta,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16. Oboa,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17. Klarinet,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18. Fagot,</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19. Saksofon,</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20. Trobenta,</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21. Rog,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22. Pozavna,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 xml:space="preserve">23. Tuba, </w:t>
      </w:r>
    </w:p>
    <w:p w:rsidR="004B5AD5" w:rsidRPr="00A22C56" w:rsidRDefault="004B5AD5" w:rsidP="004B5AD5">
      <w:pPr>
        <w:rPr>
          <w:rFonts w:asciiTheme="minorHAnsi" w:hAnsiTheme="minorHAnsi" w:cstheme="minorHAnsi"/>
          <w:i/>
        </w:rPr>
      </w:pPr>
      <w:r w:rsidRPr="00A22C56">
        <w:rPr>
          <w:rFonts w:asciiTheme="minorHAnsi" w:hAnsiTheme="minorHAnsi" w:cstheme="minorHAnsi"/>
          <w:i/>
        </w:rPr>
        <w:t>24. Tolkala</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 xml:space="preserve">Flavta 3, Oboa 3, Klarinet 3, Fagot 3, Saksofon 3, </w:t>
      </w:r>
    </w:p>
    <w:p w:rsidR="004B5AD5" w:rsidRPr="00A22C56" w:rsidRDefault="004B5AD5" w:rsidP="004B5AD5">
      <w:pPr>
        <w:rPr>
          <w:rFonts w:asciiTheme="minorHAnsi" w:hAnsiTheme="minorHAnsi" w:cstheme="minorHAnsi"/>
        </w:rPr>
      </w:pPr>
      <w:r w:rsidRPr="00A22C56">
        <w:rPr>
          <w:rFonts w:asciiTheme="minorHAnsi" w:hAnsiTheme="minorHAnsi" w:cstheme="minorHAnsi"/>
        </w:rPr>
        <w:t>Trobenta 3, Rog 3, Pozavna 3, Tuba 3 ali Tolkala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25</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221823"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004B5AD5"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Literatura pihal, trobil in tolkal</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60</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25. Kljunasta flavta</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Kljunasta flavta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26</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Harmonija C2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221823" w:rsidP="004B5AD5">
      <w:pPr>
        <w:rPr>
          <w:rFonts w:asciiTheme="minorHAnsi" w:hAnsiTheme="minorHAnsi" w:cstheme="minorHAnsi"/>
        </w:rPr>
      </w:pPr>
      <w:r w:rsidRPr="00A22C56">
        <w:rPr>
          <w:rFonts w:asciiTheme="minorHAnsi" w:hAnsiTheme="minorHAnsi" w:cstheme="minorHAnsi"/>
        </w:rPr>
        <w:t>Kontrapunkt C</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004B5AD5" w:rsidRPr="00A22C56">
        <w:rPr>
          <w:rFonts w:asciiTheme="minorHAnsi" w:hAnsiTheme="minorHAnsi" w:cstheme="minorHAnsi"/>
        </w:rPr>
        <w:t>5</w:t>
      </w:r>
    </w:p>
    <w:p w:rsidR="004B5AD5" w:rsidRPr="00A22C56" w:rsidRDefault="004B5AD5" w:rsidP="004B5AD5">
      <w:pPr>
        <w:rPr>
          <w:rFonts w:asciiTheme="minorHAnsi" w:hAnsiTheme="minorHAnsi" w:cstheme="minorHAnsi"/>
        </w:rPr>
      </w:pPr>
      <w:r w:rsidRPr="00A22C56">
        <w:rPr>
          <w:rFonts w:asciiTheme="minorHAnsi" w:hAnsiTheme="minorHAnsi" w:cstheme="minorHAnsi"/>
        </w:rPr>
        <w:t>Historična izvajalna praksa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59</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i/>
        </w:rPr>
      </w:pPr>
      <w:r w:rsidRPr="00A22C56">
        <w:rPr>
          <w:rFonts w:asciiTheme="minorHAnsi" w:hAnsiTheme="minorHAnsi" w:cstheme="minorHAnsi"/>
          <w:i/>
        </w:rPr>
        <w:t>26. Sakralna glasba</w:t>
      </w:r>
    </w:p>
    <w:p w:rsidR="004B5AD5" w:rsidRPr="00A22C56" w:rsidRDefault="004B5AD5" w:rsidP="004B5AD5">
      <w:pPr>
        <w:rPr>
          <w:rFonts w:asciiTheme="minorHAnsi" w:hAnsiTheme="minorHAnsi" w:cstheme="minorHAnsi"/>
        </w:rPr>
      </w:pPr>
      <w:r w:rsidRPr="00A22C56">
        <w:rPr>
          <w:rFonts w:asciiTheme="minorHAnsi" w:hAnsiTheme="minorHAnsi" w:cstheme="minorHAnsi"/>
        </w:rPr>
        <w:t>Predmet</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ECTS</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rPr>
      </w:pPr>
      <w:r w:rsidRPr="00A22C56">
        <w:rPr>
          <w:rFonts w:asciiTheme="minorHAnsi" w:hAnsiTheme="minorHAnsi" w:cstheme="minorHAnsi"/>
        </w:rPr>
        <w:t>Glasbeni stavek in kompozicijske tehnike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8</w:t>
      </w:r>
    </w:p>
    <w:p w:rsidR="004B5AD5" w:rsidRPr="00A22C56" w:rsidRDefault="004B5AD5" w:rsidP="004B5AD5">
      <w:pPr>
        <w:rPr>
          <w:rFonts w:asciiTheme="minorHAnsi" w:hAnsiTheme="minorHAnsi" w:cstheme="minorHAnsi"/>
        </w:rPr>
      </w:pPr>
      <w:r w:rsidRPr="00A22C56">
        <w:rPr>
          <w:rFonts w:asciiTheme="minorHAnsi" w:hAnsiTheme="minorHAnsi" w:cstheme="minorHAnsi"/>
        </w:rPr>
        <w:t>Orgle A3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8</w:t>
      </w:r>
    </w:p>
    <w:p w:rsidR="004B5AD5" w:rsidRPr="00A22C56" w:rsidRDefault="004B5AD5" w:rsidP="004B5AD5">
      <w:pPr>
        <w:rPr>
          <w:rFonts w:asciiTheme="minorHAnsi" w:hAnsiTheme="minorHAnsi" w:cstheme="minorHAnsi"/>
        </w:rPr>
      </w:pPr>
      <w:r w:rsidRPr="00A22C56">
        <w:rPr>
          <w:rFonts w:asciiTheme="minorHAnsi" w:hAnsiTheme="minorHAnsi" w:cstheme="minorHAnsi"/>
        </w:rPr>
        <w:t>Zborovsko dirigiranje 3 (modul zborovodstvo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4</w:t>
      </w:r>
    </w:p>
    <w:p w:rsidR="004B5AD5" w:rsidRPr="00A22C56" w:rsidRDefault="004B5AD5" w:rsidP="004B5AD5">
      <w:pPr>
        <w:rPr>
          <w:rFonts w:asciiTheme="minorHAnsi" w:hAnsiTheme="minorHAnsi" w:cstheme="minorHAnsi"/>
        </w:rPr>
      </w:pPr>
      <w:r w:rsidRPr="00A22C56">
        <w:rPr>
          <w:rFonts w:asciiTheme="minorHAnsi" w:hAnsiTheme="minorHAnsi" w:cstheme="minorHAnsi"/>
        </w:rPr>
        <w:t>Liturgične orgle in improvizacija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Solfeggio B3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Vokalna tehnika 3 (modul zborovodstvo 3)</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2</w:t>
      </w:r>
    </w:p>
    <w:p w:rsidR="004B5AD5" w:rsidRPr="00A22C56" w:rsidRDefault="004B5AD5" w:rsidP="004B5AD5">
      <w:pPr>
        <w:rPr>
          <w:rFonts w:asciiTheme="minorHAnsi" w:hAnsiTheme="minorHAnsi" w:cstheme="minorHAnsi"/>
        </w:rPr>
      </w:pPr>
      <w:r w:rsidRPr="00A22C56">
        <w:rPr>
          <w:rFonts w:asciiTheme="minorHAnsi" w:hAnsiTheme="minorHAnsi" w:cstheme="minorHAnsi"/>
        </w:rPr>
        <w:t>Gregorijanski koral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Analiza glasbenih oblik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1</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Zgodovina glasbe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w:t>
      </w:r>
    </w:p>
    <w:p w:rsidR="004B5AD5" w:rsidRPr="00A22C56" w:rsidRDefault="004B5AD5" w:rsidP="004B5AD5">
      <w:pPr>
        <w:rPr>
          <w:rFonts w:asciiTheme="minorHAnsi" w:hAnsiTheme="minorHAnsi" w:cstheme="minorHAnsi"/>
        </w:rPr>
      </w:pPr>
      <w:r w:rsidRPr="00A22C56">
        <w:rPr>
          <w:rFonts w:asciiTheme="minorHAnsi" w:hAnsiTheme="minorHAnsi" w:cstheme="minorHAnsi"/>
        </w:rPr>
        <w:t>Generalni bas 2</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4B5AD5" w:rsidP="004B5AD5">
      <w:pPr>
        <w:rPr>
          <w:rFonts w:asciiTheme="minorHAnsi" w:hAnsiTheme="minorHAnsi" w:cstheme="minorHAnsi"/>
        </w:rPr>
      </w:pPr>
      <w:r w:rsidRPr="00A22C56">
        <w:rPr>
          <w:rFonts w:asciiTheme="minorHAnsi" w:hAnsiTheme="minorHAnsi" w:cstheme="minorHAnsi"/>
        </w:rPr>
        <w:t xml:space="preserve">Klavir A3 ali B3 </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3</w:t>
      </w:r>
    </w:p>
    <w:p w:rsidR="004B5AD5" w:rsidRPr="00A22C56" w:rsidRDefault="00221823" w:rsidP="004B5AD5">
      <w:pPr>
        <w:rPr>
          <w:rFonts w:asciiTheme="minorHAnsi" w:hAnsiTheme="minorHAnsi" w:cstheme="minorHAnsi"/>
        </w:rPr>
      </w:pPr>
      <w:r w:rsidRPr="00A22C56">
        <w:rPr>
          <w:rFonts w:asciiTheme="minorHAnsi" w:hAnsiTheme="minorHAnsi" w:cstheme="minorHAnsi"/>
        </w:rPr>
        <w:t>Semiologija polifonije</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00F77C13">
        <w:rPr>
          <w:rFonts w:asciiTheme="minorHAnsi" w:hAnsiTheme="minorHAnsi" w:cstheme="minorHAnsi"/>
        </w:rPr>
        <w:tab/>
      </w:r>
      <w:r w:rsidR="004B5AD5" w:rsidRPr="00A22C56">
        <w:rPr>
          <w:rFonts w:asciiTheme="minorHAnsi" w:hAnsiTheme="minorHAnsi" w:cstheme="minorHAnsi"/>
        </w:rPr>
        <w:t>4</w:t>
      </w:r>
    </w:p>
    <w:p w:rsidR="004B5AD5" w:rsidRPr="00A22C56" w:rsidRDefault="004B5AD5" w:rsidP="004B5AD5">
      <w:pPr>
        <w:rPr>
          <w:rFonts w:asciiTheme="minorHAnsi" w:hAnsiTheme="minorHAnsi" w:cstheme="minorHAnsi"/>
        </w:rPr>
      </w:pPr>
      <w:r w:rsidRPr="00A22C56">
        <w:rPr>
          <w:rFonts w:asciiTheme="minorHAnsi" w:hAnsiTheme="minorHAnsi" w:cstheme="minorHAnsi"/>
        </w:rPr>
        <w:t>Skupaj</w:t>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r>
      <w:r w:rsidRPr="00A22C56">
        <w:rPr>
          <w:rFonts w:asciiTheme="minorHAnsi" w:hAnsiTheme="minorHAnsi" w:cstheme="minorHAnsi"/>
        </w:rPr>
        <w:tab/>
        <w:t>58</w:t>
      </w:r>
    </w:p>
    <w:p w:rsidR="004B5AD5" w:rsidRPr="00A22C56" w:rsidRDefault="004B5AD5" w:rsidP="004B5AD5">
      <w:pPr>
        <w:rPr>
          <w:rFonts w:asciiTheme="minorHAnsi" w:hAnsiTheme="minorHAnsi" w:cstheme="minorHAnsi"/>
        </w:rPr>
      </w:pPr>
    </w:p>
    <w:p w:rsidR="00221823" w:rsidRPr="00A22C56" w:rsidRDefault="00221823" w:rsidP="004B5AD5">
      <w:pPr>
        <w:rPr>
          <w:rFonts w:asciiTheme="minorHAnsi" w:hAnsiTheme="minorHAnsi" w:cstheme="minorHAnsi"/>
          <w:b/>
        </w:rPr>
      </w:pPr>
      <w:r w:rsidRPr="00A22C56">
        <w:rPr>
          <w:rFonts w:asciiTheme="minorHAnsi" w:hAnsiTheme="minorHAnsi" w:cstheme="minorHAnsi"/>
          <w:b/>
        </w:rPr>
        <w:t>Omejitev vpisa:</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 xml:space="preserve">Predvideno število razpisanih </w:t>
      </w:r>
      <w:r w:rsidR="000F2190" w:rsidRPr="00A22C56">
        <w:rPr>
          <w:rFonts w:asciiTheme="minorHAnsi" w:hAnsiTheme="minorHAnsi" w:cstheme="minorHAnsi"/>
          <w:szCs w:val="22"/>
        </w:rPr>
        <w:t xml:space="preserve">študijskih </w:t>
      </w:r>
      <w:r w:rsidRPr="00A22C56">
        <w:rPr>
          <w:rFonts w:asciiTheme="minorHAnsi" w:hAnsiTheme="minorHAnsi" w:cstheme="minorHAnsi"/>
          <w:szCs w:val="22"/>
        </w:rPr>
        <w:t>mest je 50</w:t>
      </w:r>
      <w:r w:rsidR="00D23A95" w:rsidRPr="00A22C56">
        <w:rPr>
          <w:rFonts w:asciiTheme="minorHAnsi" w:hAnsiTheme="minorHAnsi" w:cstheme="minorHAnsi"/>
          <w:szCs w:val="22"/>
        </w:rPr>
        <w:t xml:space="preserve"> za redni študij in 20 za izredni študij</w:t>
      </w:r>
      <w:r w:rsidRPr="00A22C56">
        <w:rPr>
          <w:rFonts w:asciiTheme="minorHAnsi" w:hAnsiTheme="minorHAnsi" w:cstheme="minorHAnsi"/>
          <w:szCs w:val="22"/>
        </w:rPr>
        <w:t>.</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V primeru omejitve vpisa bodo odločali rezultati opravljanja sprejemnega izpita, v primeru enakega rezultata pa višja povprečna ocena pri prvostopenjskem študiju.</w:t>
      </w:r>
    </w:p>
    <w:p w:rsidR="00D23A95" w:rsidRPr="00A22C56" w:rsidRDefault="00D23A95" w:rsidP="004B5AD5">
      <w:pPr>
        <w:rPr>
          <w:rFonts w:asciiTheme="minorHAnsi" w:hAnsiTheme="minorHAnsi" w:cstheme="minorHAnsi"/>
          <w:szCs w:val="22"/>
        </w:rPr>
      </w:pPr>
    </w:p>
    <w:p w:rsidR="00D23A95" w:rsidRPr="00A22C56" w:rsidRDefault="00D23A95" w:rsidP="004B5AD5">
      <w:pPr>
        <w:rPr>
          <w:rFonts w:asciiTheme="minorHAnsi" w:hAnsiTheme="minorHAnsi" w:cstheme="minorHAnsi"/>
          <w:b/>
        </w:rPr>
      </w:pPr>
      <w:r w:rsidRPr="00A22C56">
        <w:rPr>
          <w:rFonts w:asciiTheme="minorHAnsi" w:hAnsiTheme="minorHAnsi" w:cstheme="minorHAnsi"/>
          <w:b/>
        </w:rPr>
        <w:t>4. Merila za priznavanje znanj in spretnosti, pridobljenih pred vpisom v program</w:t>
      </w:r>
    </w:p>
    <w:p w:rsidR="00D23A95" w:rsidRPr="00A22C56" w:rsidRDefault="00D23A95" w:rsidP="004B5AD5">
      <w:pPr>
        <w:rPr>
          <w:rFonts w:asciiTheme="minorHAnsi" w:hAnsiTheme="minorHAnsi" w:cstheme="minorHAnsi"/>
          <w:b/>
        </w:rPr>
      </w:pPr>
    </w:p>
    <w:p w:rsidR="00D23A95" w:rsidRPr="00A22C56" w:rsidRDefault="00D23A95" w:rsidP="004B5AD5">
      <w:pPr>
        <w:rPr>
          <w:rFonts w:asciiTheme="minorHAnsi" w:hAnsiTheme="minorHAnsi" w:cstheme="minorHAnsi"/>
          <w:szCs w:val="22"/>
        </w:rPr>
      </w:pPr>
      <w:r w:rsidRPr="00A22C56">
        <w:rPr>
          <w:rFonts w:asciiTheme="minorHAnsi" w:hAnsiTheme="minorHAnsi" w:cstheme="minorHAnsi"/>
          <w:szCs w:val="22"/>
        </w:rPr>
        <w:t>Kandidatom se lahko priznava pridobljeno znanje, usposobljenost ali zmožnosti, pridobljene s formalnim, neformalnim ali izkustvenim učenjem, ki po vsebini in zahtevnosti v celoti ali deloma ustrezajo splošnim oziroma predmetno-specifičnim kompetencam, določenim s študijskim programom, in sicer kot opravljeno študijsko obveznost, ovrednoteno po ECTS.</w:t>
      </w:r>
    </w:p>
    <w:p w:rsidR="00D23A95" w:rsidRPr="00A22C56" w:rsidRDefault="00D23A95" w:rsidP="004B5AD5">
      <w:pPr>
        <w:rPr>
          <w:rFonts w:asciiTheme="minorHAnsi" w:hAnsiTheme="minorHAnsi" w:cstheme="minorHAnsi"/>
        </w:rPr>
      </w:pPr>
      <w:r w:rsidRPr="00A22C56">
        <w:rPr>
          <w:rFonts w:asciiTheme="minorHAnsi" w:hAnsiTheme="minorHAnsi" w:cstheme="minorHAnsi"/>
        </w:rPr>
        <w:t>Priznavanje poteka na osnovi vloge, ki jo na posebnem za to namenjenem obrazcu odda kandidat.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rsidR="00D23A95" w:rsidRPr="00A22C56" w:rsidRDefault="00D23A95" w:rsidP="004B5AD5">
      <w:pPr>
        <w:rPr>
          <w:rFonts w:asciiTheme="minorHAnsi" w:hAnsiTheme="minorHAnsi" w:cstheme="minorHAnsi"/>
        </w:rPr>
      </w:pPr>
    </w:p>
    <w:p w:rsidR="00D23A95" w:rsidRPr="00A22C56" w:rsidRDefault="00D23A95" w:rsidP="004B5AD5">
      <w:pPr>
        <w:rPr>
          <w:rFonts w:asciiTheme="minorHAnsi" w:hAnsiTheme="minorHAnsi" w:cstheme="minorHAnsi"/>
        </w:rPr>
      </w:pPr>
      <w:r w:rsidRPr="00A22C56">
        <w:rPr>
          <w:rFonts w:asciiTheme="minorHAnsi" w:hAnsiTheme="minorHAnsi" w:cstheme="minorHAnsi"/>
        </w:rPr>
        <w:t>Prizna se lahko za največ 30 ECTS znanja, pridobljenega izven tega študijskega programa.</w:t>
      </w:r>
    </w:p>
    <w:p w:rsidR="00D23A95" w:rsidRPr="00A22C56" w:rsidRDefault="00D23A95" w:rsidP="00D23A95">
      <w:pPr>
        <w:rPr>
          <w:rFonts w:asciiTheme="minorHAnsi" w:hAnsiTheme="minorHAnsi" w:cstheme="minorHAnsi"/>
        </w:rPr>
      </w:pPr>
      <w:r w:rsidRPr="00A22C56">
        <w:rPr>
          <w:rFonts w:asciiTheme="minorHAnsi" w:hAnsiTheme="minorHAnsi" w:cstheme="minorHAnsi"/>
        </w:rPr>
        <w:t xml:space="preserve">Študentje imajo v okviru študijskega programa obveznosti, ki so sestavljene iz skupinskega dela (npr. orkester, zbor, komorna igra) in jih brez sodelovanja študentov ne moremo izvajati. Podobno je pri glavnem predmetu. Vsako leto se pri približno treh četrtinah programa izdeluje različen umetniški program in to znanje se izven tega programa ne more pridobiti. Prav tako se ne moremo priznavati magistrskega dela. </w:t>
      </w:r>
    </w:p>
    <w:p w:rsidR="00D23A95" w:rsidRPr="00A22C56" w:rsidRDefault="00D23A95" w:rsidP="00D23A95">
      <w:pPr>
        <w:rPr>
          <w:rFonts w:asciiTheme="minorHAnsi" w:hAnsiTheme="minorHAnsi" w:cstheme="minorHAnsi"/>
        </w:rPr>
      </w:pPr>
      <w:r w:rsidRPr="00A22C56">
        <w:rPr>
          <w:rFonts w:asciiTheme="minorHAnsi" w:hAnsiTheme="minorHAnsi" w:cstheme="minorHAnsi"/>
        </w:rPr>
        <w:t>Izjema pri priznavanju so študentje, ki bi se prepisali iz tujih glasbenih visokošolskih ustanov v 2. letnik in vzporedno ali zaporedno vpisani študentje ali diplomanti drugih magistrskih študijskih programov Akademije za glasbo, ki se jim lahko prizna tudi večje število ECTS, če to izhaja iz enakih oziroma primerljivih vsebin programov.</w:t>
      </w:r>
    </w:p>
    <w:p w:rsidR="00D23A95" w:rsidRPr="00A22C56" w:rsidRDefault="00D23A95" w:rsidP="00D23A95">
      <w:pPr>
        <w:rPr>
          <w:rFonts w:asciiTheme="minorHAnsi" w:hAnsiTheme="minorHAnsi" w:cstheme="minorHAnsi"/>
        </w:rPr>
      </w:pPr>
    </w:p>
    <w:p w:rsidR="00D23A95" w:rsidRPr="00A22C56" w:rsidRDefault="00D23A95" w:rsidP="00D23A95">
      <w:pPr>
        <w:rPr>
          <w:rFonts w:asciiTheme="minorHAnsi" w:hAnsiTheme="minorHAnsi" w:cstheme="minorHAnsi"/>
          <w:b/>
        </w:rPr>
      </w:pPr>
      <w:r w:rsidRPr="00A22C56">
        <w:rPr>
          <w:rFonts w:asciiTheme="minorHAnsi" w:hAnsiTheme="minorHAnsi" w:cstheme="minorHAnsi"/>
          <w:b/>
        </w:rPr>
        <w:t>5. Pogoji za napredovanje po programu</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V drugi letnik lahko napreduje, kdor je opravil vse obvezne predmete in obveznosti v obsegu 60 ECTS. Študent lahko v prvem letniku vpiše za največ 80 ECTS obveznosti, torej 33 % več od minimalno predpisanih 60 ECTS.</w:t>
      </w:r>
    </w:p>
    <w:p w:rsidR="004D0FFB" w:rsidRDefault="004D0FFB" w:rsidP="00D23A95">
      <w:pPr>
        <w:rPr>
          <w:rFonts w:asciiTheme="minorHAnsi" w:hAnsiTheme="minorHAnsi" w:cstheme="minorHAnsi"/>
        </w:rPr>
      </w:pPr>
      <w:r>
        <w:rPr>
          <w:rFonts w:asciiTheme="minorHAnsi" w:hAnsiTheme="minorHAnsi" w:cstheme="minorHAnsi"/>
        </w:rPr>
        <w:br w:type="page"/>
      </w:r>
    </w:p>
    <w:p w:rsidR="000F2190" w:rsidRPr="00A22C56" w:rsidRDefault="000F2190" w:rsidP="00D23A95">
      <w:pPr>
        <w:rPr>
          <w:rFonts w:asciiTheme="minorHAnsi" w:hAnsiTheme="minorHAnsi" w:cstheme="minorHAnsi"/>
          <w:b/>
        </w:rPr>
      </w:pPr>
      <w:r w:rsidRPr="00A22C56">
        <w:rPr>
          <w:rFonts w:asciiTheme="minorHAnsi" w:hAnsiTheme="minorHAnsi" w:cstheme="minorHAnsi"/>
          <w:b/>
        </w:rPr>
        <w:lastRenderedPageBreak/>
        <w:t>6. Pogoji za dokončanje študija</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Študent mora za dokončanje študija opraviti vse obveznosti, kakor izhajajo iz študijskega programa (120 ECTS po predmetniku svoje smeri).</w:t>
      </w:r>
    </w:p>
    <w:p w:rsidR="000F2190" w:rsidRPr="00A22C56" w:rsidRDefault="000F2190" w:rsidP="00D23A95">
      <w:pPr>
        <w:rPr>
          <w:rFonts w:asciiTheme="minorHAnsi" w:hAnsiTheme="minorHAnsi" w:cstheme="minorHAnsi"/>
        </w:rPr>
      </w:pPr>
    </w:p>
    <w:p w:rsidR="000F2190" w:rsidRPr="00A22C56" w:rsidRDefault="000F2190" w:rsidP="00D23A95">
      <w:pPr>
        <w:rPr>
          <w:rFonts w:asciiTheme="minorHAnsi" w:hAnsiTheme="minorHAnsi" w:cstheme="minorHAnsi"/>
          <w:b/>
        </w:rPr>
      </w:pPr>
      <w:r w:rsidRPr="00A22C56">
        <w:rPr>
          <w:rFonts w:asciiTheme="minorHAnsi" w:hAnsiTheme="minorHAnsi" w:cstheme="minorHAnsi"/>
          <w:b/>
        </w:rPr>
        <w:t>7. Prehodi med študijskimi programi</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Za prehod je potrebno uspešno opraviti sprejemni izpit, ter opraviti manjkajoče obveznosti, ki mu jih v obsegu do največ 60 ECTS določi komisija za študijske zadeve Akademije za glasbo.</w:t>
      </w:r>
    </w:p>
    <w:p w:rsidR="000F2190" w:rsidRPr="00A22C56" w:rsidRDefault="000F2190" w:rsidP="00D23A95">
      <w:pPr>
        <w:rPr>
          <w:rFonts w:asciiTheme="minorHAnsi" w:hAnsiTheme="minorHAnsi" w:cstheme="minorHAnsi"/>
        </w:rPr>
      </w:pPr>
    </w:p>
    <w:p w:rsidR="000F2190" w:rsidRPr="00A22C56" w:rsidRDefault="000F2190" w:rsidP="000F2190">
      <w:pPr>
        <w:rPr>
          <w:rFonts w:asciiTheme="minorHAnsi" w:hAnsiTheme="minorHAnsi" w:cstheme="minorHAnsi"/>
          <w:b/>
        </w:rPr>
      </w:pPr>
      <w:r w:rsidRPr="00A22C56">
        <w:rPr>
          <w:rFonts w:asciiTheme="minorHAnsi" w:hAnsiTheme="minorHAnsi" w:cstheme="minorHAnsi"/>
          <w:b/>
        </w:rPr>
        <w:t>8. Načini ocenjevanja</w:t>
      </w:r>
    </w:p>
    <w:p w:rsidR="000F2190" w:rsidRPr="00A22C56" w:rsidRDefault="000F2190" w:rsidP="000F2190">
      <w:pPr>
        <w:rPr>
          <w:rFonts w:asciiTheme="minorHAnsi" w:hAnsiTheme="minorHAnsi" w:cstheme="minorHAnsi"/>
          <w:b/>
        </w:rPr>
      </w:pP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Načini ocenjevanja posameznih predmetov so za vsak predmet posebej določeni v učnih načrtih. Pri ocenjevanju se upošteva Statut Univerze v Ljubljani in Študijska in izpitna pravila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Akademije za glasbo v Ljubljani.  </w:t>
      </w:r>
    </w:p>
    <w:p w:rsidR="000F2190" w:rsidRPr="00A22C56" w:rsidRDefault="000F2190" w:rsidP="000F2190">
      <w:pPr>
        <w:rPr>
          <w:rFonts w:asciiTheme="minorHAnsi" w:hAnsiTheme="minorHAnsi" w:cstheme="minorHAnsi"/>
        </w:rPr>
      </w:pPr>
      <w:r w:rsidRPr="00A22C56">
        <w:rPr>
          <w:rFonts w:asciiTheme="minorHAnsi" w:hAnsiTheme="minorHAnsi" w:cstheme="minorHAnsi"/>
        </w:rPr>
        <w:t>Ocenjevalna lestvica je od 1-5 (negativno) oz. 6-10 (pozitivno):</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10 </w:t>
      </w:r>
      <w:r w:rsidRPr="00A22C56">
        <w:rPr>
          <w:rFonts w:asciiTheme="minorHAnsi" w:hAnsiTheme="minorHAnsi" w:cstheme="minorHAnsi"/>
        </w:rPr>
        <w:tab/>
        <w:t xml:space="preserve">(odlično: izjemni rezultati z zanemarljivimi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9 </w:t>
      </w:r>
      <w:r w:rsidRPr="00A22C56">
        <w:rPr>
          <w:rFonts w:asciiTheme="minorHAnsi" w:hAnsiTheme="minorHAnsi" w:cstheme="minorHAnsi"/>
        </w:rPr>
        <w:tab/>
        <w:t xml:space="preserve">(prav dobro: nadpovprečno znanje, vendar z nekaj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8 </w:t>
      </w:r>
      <w:r w:rsidRPr="00A22C56">
        <w:rPr>
          <w:rFonts w:asciiTheme="minorHAnsi" w:hAnsiTheme="minorHAnsi" w:cstheme="minorHAnsi"/>
        </w:rPr>
        <w:tab/>
        <w:t xml:space="preserve">(prav dobro: solidni rezultati),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7 </w:t>
      </w:r>
      <w:r w:rsidRPr="00A22C56">
        <w:rPr>
          <w:rFonts w:asciiTheme="minorHAnsi" w:hAnsiTheme="minorHAnsi" w:cstheme="minorHAnsi"/>
        </w:rPr>
        <w:tab/>
        <w:t xml:space="preserve">(dobro: dobro znanje, vendar z večjimi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6 </w:t>
      </w:r>
      <w:r w:rsidRPr="00A22C56">
        <w:rPr>
          <w:rFonts w:asciiTheme="minorHAnsi" w:hAnsiTheme="minorHAnsi" w:cstheme="minorHAnsi"/>
        </w:rPr>
        <w:tab/>
        <w:t>(zadostno: znanje ustreza minimalnim kriterijem);</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5 - 1 </w:t>
      </w:r>
      <w:r w:rsidRPr="00A22C56">
        <w:rPr>
          <w:rFonts w:asciiTheme="minorHAnsi" w:hAnsiTheme="minorHAnsi" w:cstheme="minorHAnsi"/>
        </w:rPr>
        <w:tab/>
        <w:t xml:space="preserve">(nezadostno: znanje ne ustreza minimalnim kriterijem). </w:t>
      </w:r>
    </w:p>
    <w:p w:rsidR="00A22C56" w:rsidRPr="00A22C56" w:rsidRDefault="00A22C56" w:rsidP="000F2190">
      <w:pPr>
        <w:rPr>
          <w:rFonts w:asciiTheme="minorHAnsi" w:hAnsiTheme="minorHAnsi" w:cstheme="minorHAnsi"/>
        </w:rPr>
      </w:pPr>
    </w:p>
    <w:p w:rsidR="00FC4F4F" w:rsidRDefault="00FC4F4F" w:rsidP="000F2190">
      <w:pPr>
        <w:rPr>
          <w:rFonts w:asciiTheme="minorHAnsi" w:hAnsiTheme="minorHAnsi" w:cstheme="minorHAnsi"/>
          <w:b/>
        </w:rPr>
      </w:pPr>
    </w:p>
    <w:p w:rsidR="00FC4F4F" w:rsidRDefault="00FC4F4F" w:rsidP="000F2190">
      <w:pPr>
        <w:rPr>
          <w:rFonts w:asciiTheme="minorHAnsi" w:hAnsiTheme="minorHAnsi" w:cstheme="minorHAnsi"/>
          <w:b/>
        </w:rPr>
      </w:pPr>
    </w:p>
    <w:p w:rsidR="00FC4F4F" w:rsidRDefault="00FC4F4F" w:rsidP="000F2190">
      <w:pPr>
        <w:rPr>
          <w:rFonts w:asciiTheme="minorHAnsi" w:hAnsiTheme="minorHAnsi" w:cstheme="minorHAnsi"/>
          <w:b/>
        </w:rPr>
      </w:pPr>
    </w:p>
    <w:p w:rsidR="00FC4F4F" w:rsidRDefault="00FC4F4F" w:rsidP="000F2190">
      <w:pPr>
        <w:rPr>
          <w:rFonts w:asciiTheme="minorHAnsi" w:hAnsiTheme="minorHAnsi" w:cstheme="minorHAnsi"/>
          <w:b/>
        </w:rPr>
      </w:pPr>
    </w:p>
    <w:p w:rsidR="004D0FFB" w:rsidRDefault="004D0FFB" w:rsidP="00FC4F4F">
      <w:pPr>
        <w:rPr>
          <w:rFonts w:asciiTheme="minorHAnsi" w:hAnsiTheme="minorHAnsi" w:cstheme="minorHAnsi"/>
          <w:b/>
        </w:rPr>
      </w:pPr>
      <w:r>
        <w:rPr>
          <w:rFonts w:asciiTheme="minorHAnsi" w:hAnsiTheme="minorHAnsi" w:cstheme="minorHAnsi"/>
          <w:b/>
        </w:rPr>
        <w:br w:type="page"/>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lastRenderedPageBreak/>
        <w:t>1. smer Kompozicija in glasbena teorija</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*celoletni predmeti</w:t>
      </w: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Kompozicija M1* (glavni predmet)</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r w:rsidR="00220090">
              <w:rPr>
                <w:rFonts w:ascii="Calibri" w:eastAsia="Calibri" w:hAnsi="Calibri"/>
              </w:rPr>
              <w:t>, Bavdek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1"/>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Orkestracija M1 </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M1</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2"/>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3"/>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Kompozicija M1* (glavni predmet)</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r w:rsidR="00220090">
              <w:rPr>
                <w:rFonts w:ascii="Calibri" w:eastAsia="Calibri" w:hAnsi="Calibri"/>
              </w:rPr>
              <w:t>, Bavdek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Orkestracija M2</w:t>
            </w:r>
          </w:p>
        </w:tc>
        <w:tc>
          <w:tcPr>
            <w:tcW w:w="3127" w:type="dxa"/>
            <w:tcBorders>
              <w:top w:val="nil"/>
              <w:left w:val="nil"/>
              <w:bottom w:val="single" w:sz="4" w:space="0" w:color="auto"/>
              <w:right w:val="single" w:sz="4" w:space="0" w:color="auto"/>
            </w:tcBorders>
            <w:noWrap/>
          </w:tcPr>
          <w:p w:rsidR="005922D4" w:rsidRPr="002D5408" w:rsidRDefault="00220090" w:rsidP="00262573">
            <w:pPr>
              <w:rPr>
                <w:rFonts w:ascii="Calibri" w:eastAsia="Calibri" w:hAnsi="Calibri"/>
              </w:rPr>
            </w:pPr>
            <w:r>
              <w:rPr>
                <w:rFonts w:ascii="Calibri" w:eastAsia="Calibri" w:hAnsi="Calibri"/>
              </w:rPr>
              <w:t>Žuraj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M2</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Kompozicija M2* (glavni predmet)</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r w:rsidR="00220090">
              <w:rPr>
                <w:rFonts w:ascii="Calibri" w:eastAsia="Calibri" w:hAnsi="Calibri"/>
              </w:rPr>
              <w:t>, Bavdek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Orkestracija M3</w:t>
            </w:r>
          </w:p>
        </w:tc>
        <w:tc>
          <w:tcPr>
            <w:tcW w:w="3127" w:type="dxa"/>
            <w:tcBorders>
              <w:top w:val="nil"/>
              <w:left w:val="nil"/>
              <w:bottom w:val="single" w:sz="4" w:space="0" w:color="auto"/>
              <w:right w:val="single" w:sz="4" w:space="0" w:color="auto"/>
            </w:tcBorders>
            <w:noWrap/>
          </w:tcPr>
          <w:p w:rsidR="005922D4" w:rsidRPr="002D5408" w:rsidRDefault="00220090" w:rsidP="00262573">
            <w:pPr>
              <w:rPr>
                <w:rFonts w:ascii="Calibri" w:eastAsia="Calibri" w:hAnsi="Calibri"/>
              </w:rPr>
            </w:pPr>
            <w:r>
              <w:rPr>
                <w:rFonts w:ascii="Calibri" w:eastAsia="Calibri" w:hAnsi="Calibri"/>
              </w:rPr>
              <w:t>Žuraj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M3</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4"/>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Kompozicija M2*(glavni predmet) </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r w:rsidR="00220090">
              <w:rPr>
                <w:rFonts w:ascii="Calibri" w:eastAsia="Calibri" w:hAnsi="Calibri"/>
              </w:rPr>
              <w:t>, Bavdek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Orkestracija M4</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M4</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Aranžiranje za velike ansamble*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velike ansamble 2*</w:t>
            </w:r>
          </w:p>
          <w:p w:rsidR="005922D4" w:rsidRPr="002D5408" w:rsidRDefault="005922D4" w:rsidP="00262573">
            <w:pPr>
              <w:rPr>
                <w:rFonts w:ascii="Calibri" w:eastAsia="Calibri" w:hAnsi="Calibri" w:cs="Calibri"/>
                <w:szCs w:val="22"/>
              </w:rPr>
            </w:pP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rPr>
              <w:t xml:space="preserve">R. </w:t>
            </w:r>
            <w:r w:rsidR="005922D4" w:rsidRPr="002D5408">
              <w:rPr>
                <w:rFonts w:ascii="Calibri" w:eastAsia="Calibri" w:hAnsi="Calibri"/>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80682C" w:rsidRDefault="005922D4" w:rsidP="00262573">
            <w:pPr>
              <w:rPr>
                <w:rFonts w:ascii="Calibri" w:eastAsia="Calibri" w:hAnsi="Calibri" w:cs="Calibri"/>
                <w:szCs w:val="22"/>
              </w:rPr>
            </w:pPr>
            <w:r w:rsidRPr="0080682C">
              <w:rPr>
                <w:rFonts w:ascii="Calibri" w:eastAsia="Calibri" w:hAnsi="Calibri" w:cs="Calibri"/>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A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A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M1C*</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175716"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175716" w:rsidRPr="002D5408" w:rsidRDefault="00175716"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r>
              <w:rPr>
                <w:rFonts w:ascii="Calibri" w:eastAsia="Calibri" w:hAnsi="Calibri" w:cs="Calibri"/>
                <w:szCs w:val="22"/>
              </w:rPr>
              <w:t>Komponiranje glasbe za medije</w:t>
            </w:r>
          </w:p>
        </w:tc>
        <w:tc>
          <w:tcPr>
            <w:tcW w:w="1124" w:type="pct"/>
            <w:tcBorders>
              <w:top w:val="nil"/>
              <w:left w:val="nil"/>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r>
              <w:rPr>
                <w:rFonts w:ascii="Calibri" w:eastAsia="Calibri" w:hAnsi="Calibri" w:cs="Calibri"/>
                <w:szCs w:val="22"/>
              </w:rPr>
              <w:t>Rozman</w:t>
            </w:r>
          </w:p>
        </w:tc>
        <w:tc>
          <w:tcPr>
            <w:tcW w:w="267" w:type="pct"/>
            <w:tcBorders>
              <w:top w:val="nil"/>
              <w:left w:val="nil"/>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r>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r>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175716" w:rsidRPr="002D5408" w:rsidRDefault="00175716"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175716" w:rsidRPr="002D5408" w:rsidRDefault="00175716"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r>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r>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175716" w:rsidRPr="002D5408" w:rsidRDefault="00175716" w:rsidP="00262573">
            <w:pPr>
              <w:rPr>
                <w:rFonts w:ascii="Calibri" w:eastAsia="Calibri" w:hAnsi="Calibri" w:cs="Calibri"/>
                <w:szCs w:val="22"/>
              </w:rPr>
            </w:pPr>
            <w:r>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Multimedija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Multimedija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DF026F">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DF026F">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Vatovec</w:t>
            </w:r>
            <w:r w:rsidR="00C5608D">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Vatovec</w:t>
            </w:r>
            <w:r w:rsidR="00C5608D">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894D0F">
              <w:rPr>
                <w:rFonts w:ascii="Calibri" w:eastAsia="Calibri" w:hAnsi="Calibri" w:cs="Calibri"/>
                <w:i/>
                <w:iCs/>
                <w:szCs w:val="22"/>
              </w:rPr>
              <w:lastRenderedPageBreak/>
              <w:t xml:space="preserve">Študent lahko kot strokovno izbirni predmet izbere katerikoli predmet iz nabora predmetov študijskih programov, ki jih izvaja UL AG v okviru </w:t>
            </w:r>
            <w:r>
              <w:rPr>
                <w:rFonts w:ascii="Calibri" w:eastAsia="Calibri" w:hAnsi="Calibri" w:cs="Calibri"/>
                <w:i/>
                <w:iCs/>
                <w:szCs w:val="22"/>
              </w:rPr>
              <w:t xml:space="preserve"> </w:t>
            </w:r>
            <w:r w:rsidRPr="00894D0F">
              <w:rPr>
                <w:rFonts w:ascii="Calibri" w:eastAsia="Calibri" w:hAnsi="Calibri" w:cs="Calibri"/>
                <w:i/>
                <w:iCs/>
                <w:szCs w:val="22"/>
              </w:rPr>
              <w:t>druge stopnje oz. študijskih programov za izpopolnjevanje</w:t>
            </w:r>
            <w:r w:rsidRPr="00894D0F">
              <w:rPr>
                <w:rFonts w:ascii="Calibri" w:eastAsia="Calibri" w:hAnsi="Calibri" w:cs="Calibri"/>
                <w:szCs w:val="22"/>
              </w:rPr>
              <w:t>.</w:t>
            </w:r>
            <w:r>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sidR="003867EF">
              <w:rPr>
                <w:rFonts w:ascii="Calibri" w:eastAsia="Calibri" w:hAnsi="Calibri" w:cs="Calibri"/>
                <w:b/>
                <w:bCs/>
                <w:i/>
                <w:iCs/>
                <w:szCs w:val="22"/>
              </w:rPr>
              <w:t xml:space="preserve"> </w:t>
            </w:r>
            <w:r w:rsidRPr="00701BF9">
              <w:rPr>
                <w:rFonts w:ascii="Calibri" w:eastAsia="Calibri" w:hAnsi="Calibri" w:cs="Calibri"/>
                <w:i/>
                <w:szCs w:val="22"/>
              </w:rPr>
              <w:t xml:space="preserve">Izbere lahko tudi sledeče predmete iz dodiplomskega programa Glasbena umetnost: </w:t>
            </w:r>
            <w:r w:rsidRPr="00701BF9">
              <w:rPr>
                <w:rFonts w:ascii="Calibri" w:hAnsi="Calibri"/>
                <w:i/>
                <w:color w:val="000000"/>
                <w:szCs w:val="20"/>
              </w:rPr>
              <w:t>Elektro-akustična glasba,</w:t>
            </w:r>
            <w:r w:rsidRPr="00701BF9">
              <w:rPr>
                <w:rFonts w:ascii="Calibri" w:eastAsia="Calibri" w:hAnsi="Calibri" w:cs="Calibri"/>
                <w:i/>
                <w:szCs w:val="22"/>
              </w:rPr>
              <w:t xml:space="preserve">  </w:t>
            </w:r>
            <w:r>
              <w:rPr>
                <w:rFonts w:ascii="Calibri" w:hAnsi="Calibri"/>
                <w:i/>
                <w:color w:val="000000"/>
                <w:szCs w:val="20"/>
              </w:rPr>
              <w:t xml:space="preserve">Instrument ali petje </w:t>
            </w:r>
            <w:r w:rsidRPr="00701BF9">
              <w:rPr>
                <w:rFonts w:ascii="Calibri" w:hAnsi="Calibri"/>
                <w:i/>
                <w:color w:val="000000"/>
                <w:szCs w:val="20"/>
              </w:rPr>
              <w:t xml:space="preserve">z jazz improvizacijo 1 (modul jazz),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r w:rsidR="005922D4"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3"/>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85%</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 smer Orkestrsko dirigiranje</w:t>
      </w:r>
    </w:p>
    <w:p w:rsidR="005922D4" w:rsidRPr="002D5408" w:rsidRDefault="005922D4" w:rsidP="005922D4">
      <w:pPr>
        <w:rPr>
          <w:rFonts w:ascii="Calibri" w:eastAsia="Calibri" w:hAnsi="Calibri" w:cs="Calibri"/>
        </w:rPr>
      </w:pPr>
      <w:r w:rsidRPr="002D5408">
        <w:rPr>
          <w:rFonts w:ascii="Calibri" w:eastAsia="Calibri" w:hAnsi="Calibri" w:cs="Calibri"/>
        </w:rPr>
        <w:t>3. smer  Zborovsko dirigiranje</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*celoletni predmeti</w:t>
      </w: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Dirigiranje</w:t>
            </w:r>
            <w:r w:rsidRPr="002D5408">
              <w:rPr>
                <w:rFonts w:ascii="Calibri" w:eastAsia="Calibri" w:hAnsi="Calibri" w:cs="Calibri"/>
                <w:szCs w:val="22"/>
                <w:vertAlign w:val="superscript"/>
              </w:rPr>
              <w:footnoteReference w:id="5"/>
            </w:r>
            <w:r w:rsidRPr="002D5408">
              <w:rPr>
                <w:rFonts w:ascii="Calibri" w:eastAsia="Calibri" w:hAnsi="Calibri" w:cs="Calibri"/>
                <w:szCs w:val="22"/>
              </w:rPr>
              <w:t xml:space="preserve"> M1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r w:rsidRPr="002D5408">
              <w:rPr>
                <w:rFonts w:ascii="Calibri" w:eastAsia="Calibri" w:hAnsi="Calibri" w:cs="Calibri"/>
                <w:szCs w:val="22"/>
                <w:vertAlign w:val="superscript"/>
              </w:rPr>
              <w:footnoteReference w:id="6"/>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Igranje partitur M1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r w:rsidRPr="002D5408">
              <w:rPr>
                <w:rFonts w:ascii="Calibri" w:eastAsia="Calibri" w:hAnsi="Calibri" w:cs="Calibri"/>
                <w:szCs w:val="22"/>
                <w:vertAlign w:val="superscript"/>
              </w:rPr>
              <w:footnoteReference w:id="7"/>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Dirigentska praksa s hospitacijami M1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M1A ali M1B (vokalno-instrumentalni modul)*</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r w:rsidRPr="002D5408">
              <w:rPr>
                <w:rFonts w:ascii="Calibri" w:eastAsia="Calibri" w:hAnsi="Calibri" w:cs="Calibri"/>
                <w:szCs w:val="22"/>
                <w:vertAlign w:val="superscript"/>
              </w:rPr>
              <w:footnoteReference w:id="8"/>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76379C">
            <w:pPr>
              <w:rPr>
                <w:rFonts w:ascii="Calibri" w:eastAsia="Calibri" w:hAnsi="Calibri" w:cs="Calibri"/>
                <w:szCs w:val="22"/>
              </w:rPr>
            </w:pPr>
            <w:r w:rsidRPr="002D5408">
              <w:rPr>
                <w:rFonts w:ascii="Calibri" w:eastAsia="Calibri" w:hAnsi="Calibri" w:cs="Calibri"/>
                <w:szCs w:val="22"/>
              </w:rPr>
              <w:t>Vokalna tehnika</w:t>
            </w:r>
            <w:r w:rsidR="0076379C">
              <w:rPr>
                <w:rFonts w:ascii="Calibri" w:eastAsia="Calibri" w:hAnsi="Calibri" w:cs="Calibri"/>
                <w:szCs w:val="22"/>
              </w:rPr>
              <w:t xml:space="preserve"> M1 </w:t>
            </w:r>
            <w:r w:rsidRPr="002D5408">
              <w:rPr>
                <w:rFonts w:ascii="Calibri" w:eastAsia="Calibri" w:hAnsi="Calibri" w:cs="Calibri"/>
                <w:szCs w:val="22"/>
              </w:rPr>
              <w:t>(vokalno-instrumentalni modul)*</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Brodnik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Gregorijanski koral-dirigiranje*</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9"/>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10"/>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tabs>
                <w:tab w:val="left" w:pos="1202"/>
              </w:tabs>
              <w:jc w:val="right"/>
              <w:rPr>
                <w:rFonts w:ascii="Calibri" w:eastAsia="Calibri" w:hAnsi="Calibri" w:cs="Calibri"/>
                <w:szCs w:val="22"/>
              </w:rPr>
            </w:pPr>
            <w:r w:rsidRPr="002D5408">
              <w:rPr>
                <w:rFonts w:ascii="Calibri" w:eastAsia="Calibri" w:hAnsi="Calibri" w:cs="Calibri"/>
                <w:szCs w:val="22"/>
              </w:rPr>
              <w:tab/>
              <w:t>5%</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Dirigiranje M1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Igranje partitur M1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Dirigentska praksa s hospitacijami M1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M1A ali M1B (vokalno-instrumentalni modul)*</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Vokalna tehnika</w:t>
            </w:r>
            <w:r w:rsidR="0076379C">
              <w:rPr>
                <w:rFonts w:ascii="Calibri" w:eastAsia="Calibri" w:hAnsi="Calibri" w:cs="Calibri"/>
                <w:szCs w:val="22"/>
              </w:rPr>
              <w:t xml:space="preserve"> M1</w:t>
            </w:r>
            <w:r w:rsidRPr="002D5408">
              <w:rPr>
                <w:rFonts w:ascii="Calibri" w:eastAsia="Calibri" w:hAnsi="Calibri" w:cs="Calibri"/>
                <w:szCs w:val="22"/>
              </w:rPr>
              <w:t xml:space="preserve"> (vokalno-instrumentalni modul)*</w:t>
            </w:r>
          </w:p>
        </w:tc>
        <w:tc>
          <w:tcPr>
            <w:tcW w:w="3127" w:type="dxa"/>
            <w:tcBorders>
              <w:top w:val="nil"/>
              <w:left w:val="nil"/>
              <w:bottom w:val="single" w:sz="4" w:space="0" w:color="auto"/>
              <w:right w:val="single" w:sz="4" w:space="0" w:color="auto"/>
            </w:tcBorders>
            <w:noWrap/>
            <w:vAlign w:val="bottom"/>
          </w:tcPr>
          <w:p w:rsidR="005922D4" w:rsidRPr="002D5408" w:rsidRDefault="005922D4" w:rsidP="003D5494">
            <w:pPr>
              <w:rPr>
                <w:rFonts w:ascii="Calibri" w:eastAsia="Calibri" w:hAnsi="Calibri" w:cs="Calibri"/>
                <w:szCs w:val="22"/>
              </w:rPr>
            </w:pPr>
            <w:r w:rsidRPr="002D5408">
              <w:rPr>
                <w:rFonts w:ascii="Calibri" w:eastAsia="Calibri" w:hAnsi="Calibri" w:cs="Calibri"/>
                <w:szCs w:val="22"/>
              </w:rPr>
              <w:t>Brodnik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Gregorijanski koral-dirigiranje M*</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tabs>
                <w:tab w:val="left" w:pos="1202"/>
              </w:tabs>
              <w:jc w:val="right"/>
              <w:rPr>
                <w:rFonts w:ascii="Calibri" w:eastAsia="Calibri" w:hAnsi="Calibri" w:cs="Calibri"/>
                <w:szCs w:val="22"/>
              </w:rPr>
            </w:pPr>
            <w:r w:rsidRPr="002D5408">
              <w:rPr>
                <w:rFonts w:ascii="Calibri" w:eastAsia="Calibri" w:hAnsi="Calibri" w:cs="Calibri"/>
                <w:szCs w:val="22"/>
              </w:rPr>
              <w:tab/>
              <w:t>5%</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Dirigiranje M2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Igranje partitur M2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Dirigentska praksa s hospitacijami M2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M3</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11"/>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jc w:val="both"/>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Dirigiranje M2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Igranje partitur M2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Dirigentska praksa s hospitacijami M2 (modul glavnega predmeta dirigiranje)*</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Letonja, Dvoršak, Vrhovnik</w:t>
            </w:r>
            <w:r w:rsidR="005922D4" w:rsidRPr="002D5408">
              <w:rPr>
                <w:rFonts w:ascii="Calibri" w:eastAsia="Calibri" w:hAnsi="Calibri" w:cs="Calibri"/>
                <w:szCs w:val="22"/>
              </w:rPr>
              <w:t>, Vatovec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Analiza glasbenih umetnin M4</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 Mihevc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jc w:val="both"/>
        <w:rPr>
          <w:rFonts w:ascii="Calibri" w:eastAsia="Calibri" w:hAnsi="Calibri" w:cs="Calibri"/>
          <w:szCs w:val="22"/>
        </w:rPr>
      </w:pPr>
    </w:p>
    <w:tbl>
      <w:tblPr>
        <w:tblW w:w="14080" w:type="dxa"/>
        <w:tblLayout w:type="fixed"/>
        <w:tblCellMar>
          <w:left w:w="70" w:type="dxa"/>
          <w:right w:w="70" w:type="dxa"/>
        </w:tblCellMar>
        <w:tblLook w:val="00A0" w:firstRow="1" w:lastRow="0" w:firstColumn="1" w:lastColumn="0" w:noHBand="0" w:noVBand="0"/>
      </w:tblPr>
      <w:tblGrid>
        <w:gridCol w:w="628"/>
        <w:gridCol w:w="3411"/>
        <w:gridCol w:w="2977"/>
        <w:gridCol w:w="709"/>
        <w:gridCol w:w="709"/>
        <w:gridCol w:w="592"/>
        <w:gridCol w:w="258"/>
        <w:gridCol w:w="992"/>
        <w:gridCol w:w="1138"/>
        <w:gridCol w:w="989"/>
        <w:gridCol w:w="850"/>
        <w:gridCol w:w="827"/>
      </w:tblGrid>
      <w:tr w:rsidR="005922D4" w:rsidRPr="002D5408" w:rsidTr="009B735D">
        <w:trPr>
          <w:trHeight w:val="255"/>
        </w:trPr>
        <w:tc>
          <w:tcPr>
            <w:tcW w:w="14080"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9B735D">
        <w:trPr>
          <w:trHeight w:val="255"/>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411" w:type="dxa"/>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2977" w:type="dxa"/>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2010" w:type="dxa"/>
            <w:gridSpan w:val="3"/>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2388" w:type="dxa"/>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989" w:type="dxa"/>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827" w:type="dxa"/>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9B735D">
        <w:trPr>
          <w:trHeight w:val="753"/>
        </w:trPr>
        <w:tc>
          <w:tcPr>
            <w:tcW w:w="628"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41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09" w:type="dxa"/>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850" w:type="dxa"/>
            <w:gridSpan w:val="2"/>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99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138" w:type="dxa"/>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989"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Aranžiranje za velike ansamble*  </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velike ansamble 2*</w:t>
            </w:r>
          </w:p>
          <w:p w:rsidR="005922D4" w:rsidRPr="002D5408" w:rsidRDefault="005922D4" w:rsidP="00262573">
            <w:pPr>
              <w:rPr>
                <w:rFonts w:ascii="Calibri" w:eastAsia="Calibri" w:hAnsi="Calibri" w:cs="Calibri"/>
                <w:szCs w:val="22"/>
              </w:rPr>
            </w:pP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B*</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2977" w:type="dxa"/>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2977" w:type="dxa"/>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2977" w:type="dxa"/>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tabs>
                <w:tab w:val="left" w:pos="284"/>
              </w:tabs>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A 1*</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olor w:val="000000"/>
              </w:rPr>
              <w:t xml:space="preserve">J. </w:t>
            </w:r>
            <w:r w:rsidR="005922D4" w:rsidRPr="002D5408">
              <w:rPr>
                <w:rFonts w:ascii="Calibri" w:eastAsia="Calibri" w:hAnsi="Calibri"/>
                <w:color w:val="000000"/>
              </w:rPr>
              <w:t>Pucihar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A 2*</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olor w:val="000000"/>
              </w:rPr>
              <w:t xml:space="preserve">J. </w:t>
            </w:r>
            <w:r w:rsidR="005922D4" w:rsidRPr="002D5408">
              <w:rPr>
                <w:rFonts w:ascii="Calibri" w:eastAsia="Calibri" w:hAnsi="Calibri"/>
                <w:color w:val="000000"/>
              </w:rPr>
              <w:t>Pucihar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M2A*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M2B*</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Operne korepeticije 1*</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szCs w:val="22"/>
              </w:rPr>
              <w:t>Hribernik</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Operne korepeticije 2*</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szCs w:val="22"/>
              </w:rPr>
              <w:t>Hribernik</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1*</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2*</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2977" w:type="dxa"/>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709" w:type="dxa"/>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709" w:type="dxa"/>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850" w:type="dxa"/>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827" w:type="dxa"/>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1*</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2*</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2977" w:type="dxa"/>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F85FEC"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5922D4" w:rsidRPr="00D53F56" w:rsidRDefault="005922D4" w:rsidP="00262573">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297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850"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8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9B735D" w:rsidRPr="00D53F56" w:rsidRDefault="009B735D" w:rsidP="009B735D">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2977"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709"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709"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850" w:type="dxa"/>
            <w:gridSpan w:val="2"/>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992" w:type="dxa"/>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1138" w:type="dxa"/>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989" w:type="dxa"/>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850"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827"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9B735D" w:rsidRPr="00D53F56" w:rsidRDefault="009B735D" w:rsidP="009B735D">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2977"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709"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709"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850" w:type="dxa"/>
            <w:gridSpan w:val="2"/>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992" w:type="dxa"/>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1138" w:type="dxa"/>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989" w:type="dxa"/>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850"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827" w:type="dxa"/>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9B735D" w:rsidRPr="00D53F56" w:rsidRDefault="009B735D" w:rsidP="009B735D">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2977"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709"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709"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850"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9B735D" w:rsidRPr="00D53F56" w:rsidRDefault="009B735D" w:rsidP="009B735D">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2977"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709"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709"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p>
        </w:tc>
        <w:tc>
          <w:tcPr>
            <w:tcW w:w="992" w:type="dxa"/>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850"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827"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9B735D">
        <w:trPr>
          <w:trHeight w:val="255"/>
        </w:trPr>
        <w:tc>
          <w:tcPr>
            <w:tcW w:w="628" w:type="dxa"/>
            <w:tcBorders>
              <w:top w:val="nil"/>
              <w:left w:val="single" w:sz="4" w:space="0" w:color="auto"/>
              <w:bottom w:val="single" w:sz="4" w:space="0" w:color="auto"/>
              <w:right w:val="single" w:sz="4" w:space="0" w:color="auto"/>
            </w:tcBorders>
            <w:noWrap/>
          </w:tcPr>
          <w:p w:rsidR="009B735D" w:rsidRPr="00D53F56" w:rsidRDefault="009B735D" w:rsidP="009B735D">
            <w:pPr>
              <w:pStyle w:val="Odstavekseznama"/>
              <w:numPr>
                <w:ilvl w:val="0"/>
                <w:numId w:val="33"/>
              </w:numPr>
              <w:rPr>
                <w:rFonts w:ascii="Calibri" w:eastAsia="Calibri" w:hAnsi="Calibri" w:cs="Calibri"/>
                <w:szCs w:val="22"/>
              </w:rPr>
            </w:pPr>
          </w:p>
        </w:tc>
        <w:tc>
          <w:tcPr>
            <w:tcW w:w="3411"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2977"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709"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709"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p>
        </w:tc>
        <w:tc>
          <w:tcPr>
            <w:tcW w:w="850" w:type="dxa"/>
            <w:gridSpan w:val="2"/>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992" w:type="dxa"/>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1138" w:type="dxa"/>
            <w:tcBorders>
              <w:top w:val="single" w:sz="4" w:space="0" w:color="auto"/>
              <w:left w:val="single" w:sz="4" w:space="0" w:color="auto"/>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989" w:type="dxa"/>
            <w:tcBorders>
              <w:top w:val="single" w:sz="4" w:space="0" w:color="auto"/>
              <w:left w:val="single" w:sz="4" w:space="0" w:color="auto"/>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850"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827" w:type="dxa"/>
            <w:tcBorders>
              <w:top w:val="nil"/>
              <w:left w:val="nil"/>
              <w:bottom w:val="single" w:sz="4" w:space="0" w:color="auto"/>
              <w:right w:val="single" w:sz="4" w:space="0" w:color="auto"/>
            </w:tcBorders>
            <w:noWrap/>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9B735D">
        <w:trPr>
          <w:trHeight w:val="255"/>
        </w:trPr>
        <w:tc>
          <w:tcPr>
            <w:tcW w:w="14080" w:type="dxa"/>
            <w:gridSpan w:val="12"/>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sidR="003867EF">
              <w:rPr>
                <w:rFonts w:ascii="Calibri" w:eastAsia="Calibri" w:hAnsi="Calibri" w:cs="Calibri"/>
                <w:b/>
                <w:bCs/>
                <w:i/>
                <w:iCs/>
                <w:szCs w:val="22"/>
              </w:rPr>
              <w:t xml:space="preserve"> </w:t>
            </w:r>
            <w:r w:rsidRPr="00701BF9">
              <w:rPr>
                <w:rFonts w:ascii="Calibri" w:eastAsia="Calibri" w:hAnsi="Calibri" w:cs="Calibri"/>
                <w:i/>
                <w:szCs w:val="22"/>
              </w:rPr>
              <w:t>Izbere lahko tudi sledeče predmete iz dodiplomskega programa Glasbena umetnost:</w:t>
            </w:r>
            <w:r w:rsidRPr="00701BF9">
              <w:rPr>
                <w:rFonts w:ascii="Calibri" w:hAnsi="Calibri"/>
                <w:i/>
                <w:color w:val="000000"/>
                <w:szCs w:val="20"/>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bl>
    <w:p w:rsidR="005922D4" w:rsidRPr="002D5408" w:rsidRDefault="005922D4" w:rsidP="005922D4">
      <w:pPr>
        <w:jc w:val="both"/>
        <w:rPr>
          <w:rFonts w:ascii="Calibri" w:eastAsia="Calibri" w:hAnsi="Calibri" w:cs="Calibri"/>
          <w:szCs w:val="22"/>
        </w:rPr>
      </w:pPr>
    </w:p>
    <w:p w:rsidR="005922D4" w:rsidRPr="002D5408" w:rsidRDefault="005922D4" w:rsidP="005922D4">
      <w:pPr>
        <w:numPr>
          <w:ilvl w:val="0"/>
          <w:numId w:val="4"/>
        </w:numPr>
        <w:jc w:val="both"/>
        <w:rPr>
          <w:rFonts w:ascii="Calibri" w:eastAsia="Calibri" w:hAnsi="Calibri" w:cs="Calibri"/>
          <w:szCs w:val="22"/>
        </w:rPr>
      </w:pPr>
      <w:r w:rsidRPr="002D5408">
        <w:rPr>
          <w:rFonts w:ascii="Calibri" w:eastAsia="Calibri" w:hAnsi="Calibri" w:cs="Calibri"/>
          <w:szCs w:val="22"/>
        </w:rPr>
        <w:lastRenderedPageBreak/>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77%</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23%</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84%</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16%</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4. smer Petje</w:t>
      </w: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Petje M1*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Brodnik, </w:t>
            </w:r>
            <w:r w:rsidR="00A94218">
              <w:rPr>
                <w:rFonts w:ascii="Calibri" w:eastAsia="Calibri" w:hAnsi="Calibri" w:cs="Calibri"/>
                <w:szCs w:val="22"/>
              </w:rPr>
              <w:t>Jernejčič Fürst</w:t>
            </w:r>
            <w:r w:rsidRPr="002D5408">
              <w:rPr>
                <w:rFonts w:ascii="Calibri" w:eastAsia="Calibri" w:hAnsi="Calibri" w:cs="Calibri"/>
                <w:szCs w:val="22"/>
              </w:rPr>
              <w:t>, Robavs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12"/>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Odrska igra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Jan</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Ansambelsko petje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Brodnik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Francoski jezik s fonetiko*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Vitez</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13"/>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555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DELEŽ</w:t>
            </w:r>
            <w:r w:rsidRPr="002D5408">
              <w:rPr>
                <w:rFonts w:ascii="Calibri" w:eastAsia="Calibri" w:hAnsi="Calibri" w:cs="Calibri"/>
                <w:szCs w:val="22"/>
                <w:vertAlign w:val="superscript"/>
              </w:rPr>
              <w:footnoteReference w:id="14"/>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61,6%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Glavni predmet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Brodnik, </w:t>
            </w:r>
            <w:r w:rsidR="00A94218">
              <w:rPr>
                <w:rFonts w:ascii="Calibri" w:eastAsia="Calibri" w:hAnsi="Calibri" w:cs="Calibri"/>
                <w:szCs w:val="22"/>
              </w:rPr>
              <w:t>Jernejčič Fürst</w:t>
            </w:r>
            <w:r w:rsidRPr="002D5408">
              <w:rPr>
                <w:rFonts w:ascii="Calibri" w:eastAsia="Calibri" w:hAnsi="Calibri" w:cs="Calibri"/>
                <w:szCs w:val="22"/>
              </w:rPr>
              <w:t>, Robavs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Odrska igra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Jan</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Ansambelsko petje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Brodnik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Francoski jezik s fonetiko*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Vitez</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555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61,6%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Petje M2*(glavni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Brodnik, </w:t>
            </w:r>
            <w:r w:rsidR="00A94218">
              <w:rPr>
                <w:rFonts w:ascii="Calibri" w:eastAsia="Calibri" w:hAnsi="Calibri" w:cs="Calibri"/>
                <w:szCs w:val="22"/>
              </w:rPr>
              <w:t>Jernejčič Fürst</w:t>
            </w:r>
            <w:r w:rsidRPr="002D5408">
              <w:rPr>
                <w:rFonts w:ascii="Calibri" w:eastAsia="Calibri" w:hAnsi="Calibri" w:cs="Calibri"/>
                <w:szCs w:val="22"/>
              </w:rPr>
              <w:t>, Robavs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Odrska igra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Jan</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3.</w:t>
            </w:r>
          </w:p>
        </w:tc>
        <w:tc>
          <w:tcPr>
            <w:tcW w:w="3256"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Ansambelsko petje M2*</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Brodnik</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rPr>
            </w:pPr>
            <w:r w:rsidRPr="002D5408">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rPr>
            </w:pPr>
            <w:r w:rsidRPr="002D5408">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rPr>
            </w:pPr>
            <w:r w:rsidRPr="002D5408">
              <w:rPr>
                <w:rFonts w:ascii="Calibri" w:eastAsia="Calibri" w:hAnsi="Calibri"/>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rPr>
            </w:pPr>
            <w:r w:rsidRPr="002D5408">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rPr>
            </w:pPr>
            <w:r w:rsidRPr="002D5408">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rPr>
            </w:pPr>
            <w:r w:rsidRPr="002D5408">
              <w:rPr>
                <w:rFonts w:ascii="Calibri" w:eastAsia="Calibri" w:hAnsi="Calibri"/>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rPr>
            </w:pPr>
            <w:r w:rsidRPr="002D5408">
              <w:rPr>
                <w:rFonts w:ascii="Calibri" w:eastAsia="Calibri" w:hAnsi="Calibri"/>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rPr>
            </w:pPr>
            <w:r w:rsidRPr="002D5408">
              <w:rPr>
                <w:rFonts w:ascii="Calibri" w:eastAsia="Calibri" w:hAnsi="Calibri"/>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15"/>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795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88,3%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Petje M2*(glavni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Brodnik, </w:t>
            </w:r>
            <w:r w:rsidR="00A94218">
              <w:rPr>
                <w:rFonts w:ascii="Calibri" w:eastAsia="Calibri" w:hAnsi="Calibri" w:cs="Calibri"/>
                <w:szCs w:val="22"/>
              </w:rPr>
              <w:t>Jernejčič Fürst</w:t>
            </w:r>
            <w:r w:rsidRPr="002D5408">
              <w:rPr>
                <w:rFonts w:ascii="Calibri" w:eastAsia="Calibri" w:hAnsi="Calibri" w:cs="Calibri"/>
                <w:szCs w:val="22"/>
              </w:rPr>
              <w:t>, Robavs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Odrska igra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Jan</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3.</w:t>
            </w:r>
          </w:p>
        </w:tc>
        <w:tc>
          <w:tcPr>
            <w:tcW w:w="3256"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Ansambelsko petje M2*</w:t>
            </w:r>
          </w:p>
        </w:tc>
        <w:tc>
          <w:tcPr>
            <w:tcW w:w="312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Brodnik</w:t>
            </w:r>
          </w:p>
        </w:tc>
        <w:tc>
          <w:tcPr>
            <w:tcW w:w="698" w:type="dxa"/>
            <w:tcBorders>
              <w:top w:val="nil"/>
              <w:left w:val="nil"/>
              <w:bottom w:val="single" w:sz="4" w:space="0" w:color="auto"/>
              <w:right w:val="single" w:sz="4" w:space="0" w:color="auto"/>
            </w:tcBorders>
            <w:noWrap/>
          </w:tcPr>
          <w:p w:rsidR="005922D4" w:rsidRPr="002D5408" w:rsidRDefault="005922D4" w:rsidP="00262573">
            <w:pPr>
              <w:jc w:val="right"/>
              <w:rPr>
                <w:rFonts w:ascii="Calibri" w:eastAsia="Calibri" w:hAnsi="Calibri"/>
              </w:rPr>
            </w:pPr>
            <w:r w:rsidRPr="002D5408">
              <w:rPr>
                <w:rFonts w:ascii="Calibri" w:eastAsia="Calibri" w:hAnsi="Calibri"/>
              </w:rPr>
              <w:t>15</w:t>
            </w:r>
          </w:p>
        </w:tc>
        <w:tc>
          <w:tcPr>
            <w:tcW w:w="713" w:type="dxa"/>
            <w:tcBorders>
              <w:top w:val="nil"/>
              <w:left w:val="nil"/>
              <w:bottom w:val="single" w:sz="4" w:space="0" w:color="auto"/>
              <w:right w:val="single" w:sz="4" w:space="0" w:color="auto"/>
            </w:tcBorders>
            <w:noWrap/>
          </w:tcPr>
          <w:p w:rsidR="005922D4" w:rsidRPr="002D5408" w:rsidRDefault="005922D4" w:rsidP="00262573">
            <w:pPr>
              <w:jc w:val="right"/>
              <w:rPr>
                <w:rFonts w:ascii="Calibri" w:eastAsia="Calibri" w:hAnsi="Calibri"/>
              </w:rPr>
            </w:pPr>
            <w:r w:rsidRPr="002D5408">
              <w:rPr>
                <w:rFonts w:ascii="Calibri" w:eastAsia="Calibri" w:hAnsi="Calibri"/>
              </w:rPr>
              <w:t>-</w:t>
            </w:r>
          </w:p>
        </w:tc>
        <w:tc>
          <w:tcPr>
            <w:tcW w:w="766" w:type="dxa"/>
            <w:gridSpan w:val="2"/>
            <w:tcBorders>
              <w:top w:val="nil"/>
              <w:left w:val="nil"/>
              <w:bottom w:val="single" w:sz="4" w:space="0" w:color="auto"/>
              <w:right w:val="single" w:sz="4" w:space="0" w:color="auto"/>
            </w:tcBorders>
            <w:noWrap/>
          </w:tcPr>
          <w:p w:rsidR="005922D4" w:rsidRPr="002D5408" w:rsidRDefault="005922D4" w:rsidP="00262573">
            <w:pPr>
              <w:jc w:val="right"/>
              <w:rPr>
                <w:rFonts w:ascii="Calibri" w:eastAsia="Calibri" w:hAnsi="Calibri"/>
              </w:rPr>
            </w:pPr>
            <w:r w:rsidRPr="002D5408">
              <w:rPr>
                <w:rFonts w:ascii="Calibri" w:eastAsia="Calibri" w:hAnsi="Calibri"/>
              </w:rPr>
              <w:t>15</w:t>
            </w: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rPr>
            </w:pPr>
            <w:r w:rsidRPr="002D5408">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rPr>
            </w:pPr>
            <w:r w:rsidRPr="002D5408">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jc w:val="right"/>
              <w:rPr>
                <w:rFonts w:ascii="Calibri" w:eastAsia="Calibri" w:hAnsi="Calibri"/>
              </w:rPr>
            </w:pPr>
            <w:r w:rsidRPr="002D5408">
              <w:rPr>
                <w:rFonts w:ascii="Calibri" w:eastAsia="Calibri" w:hAnsi="Calibri"/>
              </w:rPr>
              <w:t>60</w:t>
            </w:r>
          </w:p>
        </w:tc>
        <w:tc>
          <w:tcPr>
            <w:tcW w:w="901" w:type="dxa"/>
            <w:tcBorders>
              <w:top w:val="nil"/>
              <w:left w:val="nil"/>
              <w:bottom w:val="single" w:sz="4" w:space="0" w:color="auto"/>
              <w:right w:val="single" w:sz="4" w:space="0" w:color="auto"/>
            </w:tcBorders>
            <w:noWrap/>
          </w:tcPr>
          <w:p w:rsidR="005922D4" w:rsidRPr="002D5408" w:rsidRDefault="005922D4" w:rsidP="00262573">
            <w:pPr>
              <w:jc w:val="right"/>
              <w:rPr>
                <w:rFonts w:ascii="Calibri" w:eastAsia="Calibri" w:hAnsi="Calibri"/>
              </w:rPr>
            </w:pPr>
            <w:r w:rsidRPr="002D5408">
              <w:rPr>
                <w:rFonts w:ascii="Calibri" w:eastAsia="Calibri" w:hAnsi="Calibri"/>
              </w:rPr>
              <w:t>90</w:t>
            </w:r>
          </w:p>
        </w:tc>
        <w:tc>
          <w:tcPr>
            <w:tcW w:w="907" w:type="dxa"/>
            <w:tcBorders>
              <w:top w:val="nil"/>
              <w:left w:val="nil"/>
              <w:bottom w:val="single" w:sz="4" w:space="0" w:color="auto"/>
              <w:right w:val="single" w:sz="4" w:space="0" w:color="auto"/>
            </w:tcBorders>
            <w:noWrap/>
          </w:tcPr>
          <w:p w:rsidR="005922D4" w:rsidRPr="002D5408" w:rsidRDefault="005922D4" w:rsidP="00262573">
            <w:pPr>
              <w:jc w:val="right"/>
              <w:rPr>
                <w:rFonts w:ascii="Calibri" w:eastAsia="Calibri" w:hAnsi="Calibri"/>
              </w:rPr>
            </w:pPr>
            <w:r w:rsidRPr="002D5408">
              <w:rPr>
                <w:rFonts w:ascii="Calibri" w:eastAsia="Calibri" w:hAnsi="Calibri"/>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795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88,3%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color w:val="000000"/>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olor w:val="000000"/>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olor w:val="000000"/>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M1C*</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004327">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004327">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6"/>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sidR="003867EF">
              <w:rPr>
                <w:rFonts w:ascii="Calibri" w:eastAsia="Calibri" w:hAnsi="Calibri" w:cs="Calibri"/>
                <w:b/>
                <w:bCs/>
                <w:i/>
                <w:iCs/>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sidRPr="00CD13F8">
              <w:rPr>
                <w:rFonts w:ascii="Calibri" w:hAnsi="Calibri"/>
                <w:i/>
                <w:color w:val="000000"/>
              </w:rPr>
              <w:t>Scensko oblikovanje vlog</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5"/>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p w:rsidR="005922D4" w:rsidRPr="002D5408" w:rsidRDefault="005922D4" w:rsidP="005922D4">
      <w:pPr>
        <w:ind w:left="720"/>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77%</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23%</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89%</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11%</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5. smer Klavir</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Ognjanovič, Haas, Petrač, Mlinarić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16"/>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Klavirska spremljava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Mlinarić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17"/>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18"/>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Ognjanovič, Haas, Petrač, Mlinarić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Klavirska spremljava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Mlinarić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FB62AA">
            <w:pPr>
              <w:rPr>
                <w:rFonts w:ascii="Calibri" w:eastAsia="Calibri" w:hAnsi="Calibri" w:cs="Calibri"/>
                <w:szCs w:val="22"/>
              </w:rPr>
            </w:pPr>
            <w:r w:rsidRPr="002D5408">
              <w:rPr>
                <w:rFonts w:ascii="Calibri" w:eastAsia="Calibri" w:hAnsi="Calibri" w:cs="Calibri"/>
                <w:szCs w:val="22"/>
              </w:rPr>
              <w:t>Klavir M</w:t>
            </w:r>
            <w:r w:rsidR="00FB62AA">
              <w:rPr>
                <w:rFonts w:ascii="Calibri" w:eastAsia="Calibri" w:hAnsi="Calibri" w:cs="Calibri"/>
                <w:szCs w:val="22"/>
              </w:rPr>
              <w:t>2</w:t>
            </w:r>
            <w:r w:rsidRPr="002D5408">
              <w:rPr>
                <w:rFonts w:ascii="Calibri" w:eastAsia="Calibri" w:hAnsi="Calibri" w:cs="Calibri"/>
                <w:szCs w:val="22"/>
              </w:rPr>
              <w:t>*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Ognjanovič, Haas, Petrač, Mlinarić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19"/>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690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tcPr>
          <w:p w:rsidR="005922D4" w:rsidRPr="002D5408" w:rsidRDefault="005922D4" w:rsidP="00262573">
            <w:pPr>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76,6%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FB62AA">
            <w:pPr>
              <w:rPr>
                <w:rFonts w:ascii="Calibri" w:eastAsia="Calibri" w:hAnsi="Calibri" w:cs="Calibri"/>
                <w:szCs w:val="22"/>
              </w:rPr>
            </w:pPr>
            <w:r w:rsidRPr="002D5408">
              <w:rPr>
                <w:rFonts w:ascii="Calibri" w:eastAsia="Calibri" w:hAnsi="Calibri" w:cs="Calibri"/>
                <w:szCs w:val="22"/>
              </w:rPr>
              <w:t>Klavir M</w:t>
            </w:r>
            <w:r w:rsidR="00FB62AA">
              <w:rPr>
                <w:rFonts w:ascii="Calibri" w:eastAsia="Calibri" w:hAnsi="Calibri" w:cs="Calibri"/>
                <w:szCs w:val="22"/>
              </w:rPr>
              <w:t>2</w:t>
            </w:r>
            <w:r w:rsidRPr="002D5408">
              <w:rPr>
                <w:rFonts w:ascii="Calibri" w:eastAsia="Calibri" w:hAnsi="Calibri" w:cs="Calibri"/>
                <w:szCs w:val="22"/>
              </w:rPr>
              <w:t>*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Ognjanovič, Haas, Petrač, Mlinarić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20"/>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690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tcPr>
          <w:p w:rsidR="005922D4" w:rsidRPr="002D5408" w:rsidRDefault="005922D4" w:rsidP="00262573">
            <w:pPr>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76,6%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Big band 1*</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Combo 1*</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Big band 2*</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Combo 2*</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627C7F">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627C7F">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8"/>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w:t>
            </w:r>
            <w:r w:rsidR="003867EF">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Pr>
                <w:rFonts w:ascii="Calibri" w:eastAsia="Calibri" w:hAnsi="Calibri" w:cs="Calibri"/>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w:t>
            </w: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7"/>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ind w:left="720"/>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75%</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25%</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6. smer Orgle</w:t>
      </w:r>
    </w:p>
    <w:p w:rsidR="005922D4" w:rsidRPr="002D5408" w:rsidRDefault="005922D4" w:rsidP="005922D4">
      <w:pPr>
        <w:tabs>
          <w:tab w:val="left" w:pos="1866"/>
        </w:tabs>
        <w:rPr>
          <w:rFonts w:ascii="Calibri" w:eastAsia="Calibri" w:hAnsi="Calibri" w:cs="Calibri"/>
          <w:szCs w:val="22"/>
        </w:rPr>
      </w:pPr>
      <w:r w:rsidRPr="002D5408">
        <w:rPr>
          <w:rFonts w:ascii="Calibri" w:eastAsia="Calibri" w:hAnsi="Calibri" w:cs="Calibri"/>
          <w:szCs w:val="22"/>
        </w:rPr>
        <w:tab/>
      </w: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M1*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Bauer</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21"/>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Improvizacija M1*</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22"/>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585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23"/>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65%</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M1*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Bauer</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Improvizacija M1*</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585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65%</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M2*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Bauer</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Improvizacija M2*</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24"/>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80,5%</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M2* (glavni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Bauer</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Improvizacija M2*</w:t>
            </w:r>
          </w:p>
        </w:tc>
        <w:tc>
          <w:tcPr>
            <w:tcW w:w="3127" w:type="dxa"/>
            <w:tcBorders>
              <w:top w:val="nil"/>
              <w:left w:val="nil"/>
              <w:bottom w:val="single" w:sz="4" w:space="0" w:color="auto"/>
              <w:right w:val="single" w:sz="4" w:space="0" w:color="auto"/>
            </w:tcBorders>
            <w:noWrap/>
            <w:vAlign w:val="bottom"/>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735</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80,5%</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521A27">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521A27">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sidR="003867EF">
              <w:rPr>
                <w:rFonts w:ascii="Calibri" w:eastAsia="Calibri" w:hAnsi="Calibri" w:cs="Calibri"/>
                <w:b/>
                <w:bCs/>
                <w:i/>
                <w:iCs/>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w:t>
            </w:r>
          </w:p>
        </w:tc>
      </w:tr>
      <w:tr w:rsidR="009B735D"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9"/>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76,6%</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23,3%</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87,6%</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13,3%</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81,6%</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18,3%</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7. smer Harmonika</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lastRenderedPageBreak/>
        <w:t>*celoletni predmeti</w:t>
      </w:r>
    </w:p>
    <w:p w:rsidR="005922D4" w:rsidRPr="002D5408" w:rsidRDefault="005922D4" w:rsidP="005922D4">
      <w:pPr>
        <w:ind w:left="720"/>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1"/>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 M1 (glavni predmet)*</w:t>
            </w:r>
          </w:p>
        </w:tc>
        <w:tc>
          <w:tcPr>
            <w:tcW w:w="3127" w:type="dxa"/>
            <w:tcBorders>
              <w:top w:val="nil"/>
              <w:left w:val="nil"/>
              <w:bottom w:val="single" w:sz="4" w:space="0" w:color="auto"/>
              <w:right w:val="single" w:sz="4" w:space="0" w:color="auto"/>
            </w:tcBorders>
            <w:noWrap/>
            <w:vAlign w:val="bottom"/>
          </w:tcPr>
          <w:p w:rsidR="005922D4" w:rsidRPr="002D5408" w:rsidRDefault="00C5608D" w:rsidP="00F16EAE">
            <w:pPr>
              <w:rPr>
                <w:rFonts w:ascii="Calibri" w:eastAsia="Calibri" w:hAnsi="Calibri" w:cs="Calibri"/>
                <w:szCs w:val="22"/>
              </w:rPr>
            </w:pPr>
            <w:r>
              <w:rPr>
                <w:rFonts w:ascii="Calibri" w:eastAsia="Calibri" w:hAnsi="Calibri"/>
              </w:rPr>
              <w:t>Juhart</w:t>
            </w:r>
            <w:r w:rsidR="005922D4" w:rsidRPr="002D5408">
              <w:rPr>
                <w:rFonts w:ascii="Calibri" w:eastAsia="Calibri" w:hAnsi="Calibri"/>
              </w:rPr>
              <w:t>, 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25"/>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Harmonikarski orkesterM1*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26"/>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27"/>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ind w:left="720"/>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1"/>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 M1 (glavni predmet)*</w:t>
            </w:r>
          </w:p>
        </w:tc>
        <w:tc>
          <w:tcPr>
            <w:tcW w:w="3127" w:type="dxa"/>
            <w:tcBorders>
              <w:top w:val="nil"/>
              <w:left w:val="nil"/>
              <w:bottom w:val="single" w:sz="4" w:space="0" w:color="auto"/>
              <w:right w:val="single" w:sz="4" w:space="0" w:color="auto"/>
            </w:tcBorders>
            <w:noWrap/>
            <w:vAlign w:val="bottom"/>
          </w:tcPr>
          <w:p w:rsidR="005922D4" w:rsidRPr="002D5408" w:rsidRDefault="00C5608D" w:rsidP="00F16EAE">
            <w:pPr>
              <w:rPr>
                <w:rFonts w:ascii="Calibri" w:eastAsia="Calibri" w:hAnsi="Calibri" w:cs="Calibri"/>
                <w:szCs w:val="22"/>
              </w:rPr>
            </w:pPr>
            <w:r>
              <w:rPr>
                <w:rFonts w:ascii="Calibri" w:eastAsia="Calibri" w:hAnsi="Calibri"/>
              </w:rPr>
              <w:t>Juhart</w:t>
            </w:r>
            <w:r w:rsidR="005922D4" w:rsidRPr="002D5408">
              <w:rPr>
                <w:rFonts w:ascii="Calibri" w:eastAsia="Calibri" w:hAnsi="Calibri"/>
              </w:rPr>
              <w:t>, 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Harmonikarski orkesterM1*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1"/>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 M2 (glavni predmet)*</w:t>
            </w:r>
          </w:p>
        </w:tc>
        <w:tc>
          <w:tcPr>
            <w:tcW w:w="3127" w:type="dxa"/>
            <w:tcBorders>
              <w:top w:val="nil"/>
              <w:left w:val="nil"/>
              <w:bottom w:val="single" w:sz="4" w:space="0" w:color="auto"/>
              <w:right w:val="single" w:sz="4" w:space="0" w:color="auto"/>
            </w:tcBorders>
            <w:noWrap/>
            <w:vAlign w:val="bottom"/>
          </w:tcPr>
          <w:p w:rsidR="005922D4" w:rsidRPr="002D5408" w:rsidRDefault="00C5608D" w:rsidP="00F16EAE">
            <w:pPr>
              <w:rPr>
                <w:rFonts w:ascii="Calibri" w:eastAsia="Calibri" w:hAnsi="Calibri" w:cs="Calibri"/>
                <w:szCs w:val="22"/>
              </w:rPr>
            </w:pPr>
            <w:r>
              <w:rPr>
                <w:rFonts w:ascii="Calibri" w:eastAsia="Calibri" w:hAnsi="Calibri"/>
              </w:rPr>
              <w:t>Juhart</w:t>
            </w:r>
            <w:r w:rsidR="005922D4" w:rsidRPr="002D5408">
              <w:rPr>
                <w:rFonts w:ascii="Calibri" w:eastAsia="Calibri" w:hAnsi="Calibri"/>
              </w:rPr>
              <w:t>, 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Harmonikarski orkesterM2*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28"/>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1"/>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 M1 (glavni predmet)*</w:t>
            </w:r>
          </w:p>
        </w:tc>
        <w:tc>
          <w:tcPr>
            <w:tcW w:w="3127" w:type="dxa"/>
            <w:tcBorders>
              <w:top w:val="nil"/>
              <w:left w:val="nil"/>
              <w:bottom w:val="single" w:sz="4" w:space="0" w:color="auto"/>
              <w:right w:val="single" w:sz="4" w:space="0" w:color="auto"/>
            </w:tcBorders>
            <w:noWrap/>
            <w:vAlign w:val="bottom"/>
          </w:tcPr>
          <w:p w:rsidR="005922D4" w:rsidRPr="002D5408" w:rsidRDefault="00C5608D" w:rsidP="00F16EAE">
            <w:pPr>
              <w:rPr>
                <w:rFonts w:ascii="Calibri" w:eastAsia="Calibri" w:hAnsi="Calibri" w:cs="Calibri"/>
                <w:szCs w:val="22"/>
              </w:rPr>
            </w:pPr>
            <w:r>
              <w:rPr>
                <w:rFonts w:ascii="Calibri" w:eastAsia="Calibri" w:hAnsi="Calibri"/>
              </w:rPr>
              <w:t>Juhart</w:t>
            </w:r>
            <w:r w:rsidR="005922D4" w:rsidRPr="002D5408">
              <w:rPr>
                <w:rFonts w:ascii="Calibri" w:eastAsia="Calibri" w:hAnsi="Calibri"/>
              </w:rPr>
              <w:t>, 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Harmonikarski orkesterM1*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Zagoranski</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0027DE">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0027DE">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w:t>
            </w:r>
            <w:r w:rsidR="003867EF">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Pr>
                <w:rFonts w:ascii="Calibri" w:eastAsia="Calibri" w:hAnsi="Calibri" w:cs="Calibri"/>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w:t>
            </w:r>
          </w:p>
        </w:tc>
      </w:tr>
      <w:tr w:rsidR="009B735D"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3"/>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8. smer Čembalo</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*celoletni predmeti</w:t>
      </w: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29"/>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M1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SKUPAJ</w:t>
            </w:r>
            <w:r w:rsidRPr="002D5408">
              <w:rPr>
                <w:rFonts w:ascii="Calibri" w:eastAsia="Calibri" w:hAnsi="Calibri" w:cs="Calibri"/>
                <w:szCs w:val="22"/>
                <w:vertAlign w:val="superscript"/>
              </w:rPr>
              <w:footnoteReference w:id="30"/>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31"/>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M1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M2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32"/>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M2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M1-A*</w:t>
            </w:r>
          </w:p>
        </w:tc>
        <w:tc>
          <w:tcPr>
            <w:tcW w:w="1124" w:type="pct"/>
            <w:tcBorders>
              <w:top w:val="nil"/>
              <w:left w:val="nil"/>
              <w:bottom w:val="single" w:sz="4" w:space="0" w:color="auto"/>
              <w:right w:val="single" w:sz="4" w:space="0" w:color="auto"/>
            </w:tcBorders>
            <w:noWrap/>
            <w:vAlign w:val="center"/>
          </w:tcPr>
          <w:p w:rsidR="005922D4" w:rsidRPr="00EE569D" w:rsidRDefault="005922D4" w:rsidP="00262573">
            <w:pPr>
              <w:rPr>
                <w:rFonts w:ascii="Calibri" w:eastAsia="Calibri" w:hAnsi="Calibri" w:cs="Calibri"/>
                <w:szCs w:val="22"/>
              </w:rPr>
            </w:pPr>
            <w:r w:rsidRPr="00EE569D">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M2-A*</w:t>
            </w:r>
          </w:p>
        </w:tc>
        <w:tc>
          <w:tcPr>
            <w:tcW w:w="1124" w:type="pct"/>
            <w:tcBorders>
              <w:top w:val="nil"/>
              <w:left w:val="nil"/>
              <w:bottom w:val="single" w:sz="4" w:space="0" w:color="auto"/>
              <w:right w:val="single" w:sz="4" w:space="0" w:color="auto"/>
            </w:tcBorders>
            <w:noWrap/>
            <w:vAlign w:val="center"/>
          </w:tcPr>
          <w:p w:rsidR="005922D4" w:rsidRPr="00EE569D" w:rsidRDefault="005922D4" w:rsidP="00262573">
            <w:pPr>
              <w:rPr>
                <w:rFonts w:ascii="Calibri" w:eastAsia="Calibri" w:hAnsi="Calibri" w:cs="Calibri"/>
                <w:szCs w:val="22"/>
              </w:rPr>
            </w:pPr>
            <w:r w:rsidRPr="00EE569D">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D221C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D221C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bookmarkStart w:id="0" w:name="_GoBack"/>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sidR="003867EF">
              <w:rPr>
                <w:rFonts w:ascii="Calibri" w:eastAsia="Calibri" w:hAnsi="Calibri" w:cs="Calibri"/>
                <w:b/>
                <w:bCs/>
                <w:i/>
                <w:iCs/>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w:t>
            </w:r>
          </w:p>
        </w:tc>
      </w:tr>
      <w:bookmarkEnd w:id="0"/>
      <w:tr w:rsidR="009B735D"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13"/>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9. smer Kitara</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*celoletni predmeti</w:t>
      </w: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8"/>
              </w:numPr>
              <w:contextualSpacing/>
              <w:rPr>
                <w:rFonts w:ascii="Calibri" w:hAnsi="Calibri" w:cs="Calibri"/>
                <w:szCs w:val="22"/>
              </w:rPr>
            </w:pPr>
            <w:r w:rsidRPr="002D5408">
              <w:rPr>
                <w:rFonts w:ascii="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Kitara M1 (glavni predmet)*</w:t>
            </w:r>
          </w:p>
        </w:tc>
        <w:tc>
          <w:tcPr>
            <w:tcW w:w="3127" w:type="dxa"/>
            <w:tcBorders>
              <w:top w:val="nil"/>
              <w:left w:val="nil"/>
              <w:bottom w:val="single" w:sz="4" w:space="0" w:color="auto"/>
              <w:right w:val="single" w:sz="4" w:space="0" w:color="auto"/>
            </w:tcBorders>
            <w:noWrap/>
            <w:vAlign w:val="bottom"/>
          </w:tcPr>
          <w:p w:rsidR="005922D4" w:rsidRPr="002D5408" w:rsidRDefault="00262573" w:rsidP="00262573">
            <w:pPr>
              <w:rPr>
                <w:rFonts w:ascii="Calibri" w:eastAsia="Calibri" w:hAnsi="Calibri" w:cs="Calibri"/>
                <w:szCs w:val="22"/>
              </w:rPr>
            </w:pPr>
            <w:r>
              <w:rPr>
                <w:rFonts w:ascii="Calibri" w:eastAsia="Calibri" w:hAnsi="Calibri"/>
              </w:rPr>
              <w:t>A.</w:t>
            </w:r>
            <w:r w:rsidR="005922D4" w:rsidRPr="002D5408">
              <w:rPr>
                <w:rFonts w:ascii="Calibri" w:eastAsia="Calibri" w:hAnsi="Calibri"/>
              </w:rPr>
              <w:t xml:space="preserve"> Grafenauer, Porovne Silič,</w:t>
            </w:r>
            <w:r>
              <w:rPr>
                <w:rFonts w:ascii="Calibri" w:eastAsia="Calibri" w:hAnsi="Calibri"/>
              </w:rPr>
              <w:t xml:space="preserve"> </w:t>
            </w:r>
            <w:r w:rsidR="005922D4" w:rsidRPr="002D5408">
              <w:rPr>
                <w:rFonts w:ascii="Calibri" w:eastAsia="Calibri" w:hAnsi="Calibri"/>
              </w:rPr>
              <w:t>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33"/>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Kitarski orkesterM1*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34"/>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35"/>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ind w:left="720"/>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8"/>
              </w:numPr>
              <w:contextualSpacing/>
              <w:rPr>
                <w:rFonts w:ascii="Calibri" w:hAnsi="Calibri" w:cs="Calibri"/>
                <w:szCs w:val="22"/>
              </w:rPr>
            </w:pPr>
            <w:r w:rsidRPr="002D5408">
              <w:rPr>
                <w:rFonts w:ascii="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Kitara M1 (glavni predmet)*</w:t>
            </w:r>
          </w:p>
        </w:tc>
        <w:tc>
          <w:tcPr>
            <w:tcW w:w="3127" w:type="dxa"/>
            <w:tcBorders>
              <w:top w:val="nil"/>
              <w:left w:val="nil"/>
              <w:bottom w:val="single" w:sz="4" w:space="0" w:color="auto"/>
              <w:right w:val="single" w:sz="4" w:space="0" w:color="auto"/>
            </w:tcBorders>
            <w:noWrap/>
            <w:vAlign w:val="bottom"/>
          </w:tcPr>
          <w:p w:rsidR="005922D4" w:rsidRPr="002D5408" w:rsidRDefault="00262573" w:rsidP="00262573">
            <w:pPr>
              <w:rPr>
                <w:rFonts w:ascii="Calibri" w:eastAsia="Calibri" w:hAnsi="Calibri" w:cs="Calibri"/>
                <w:szCs w:val="22"/>
              </w:rPr>
            </w:pPr>
            <w:r>
              <w:rPr>
                <w:rFonts w:ascii="Calibri" w:eastAsia="Calibri" w:hAnsi="Calibri"/>
              </w:rPr>
              <w:t>A.</w:t>
            </w:r>
            <w:r w:rsidR="005922D4" w:rsidRPr="002D5408">
              <w:rPr>
                <w:rFonts w:ascii="Calibri" w:eastAsia="Calibri" w:hAnsi="Calibri"/>
              </w:rPr>
              <w:t xml:space="preserve"> Grafenauer, Porovne Silič,</w:t>
            </w:r>
            <w:r>
              <w:rPr>
                <w:rFonts w:ascii="Calibri" w:eastAsia="Calibri" w:hAnsi="Calibri"/>
              </w:rPr>
              <w:t xml:space="preserve"> </w:t>
            </w:r>
            <w:r w:rsidR="005922D4" w:rsidRPr="002D5408">
              <w:rPr>
                <w:rFonts w:ascii="Calibri" w:eastAsia="Calibri" w:hAnsi="Calibri"/>
              </w:rPr>
              <w:t>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Kitarski orkesterM1*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8"/>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KitaraM2 (glavni predmet)*</w:t>
            </w:r>
          </w:p>
        </w:tc>
        <w:tc>
          <w:tcPr>
            <w:tcW w:w="3127" w:type="dxa"/>
            <w:tcBorders>
              <w:top w:val="nil"/>
              <w:left w:val="nil"/>
              <w:bottom w:val="single" w:sz="4" w:space="0" w:color="auto"/>
              <w:right w:val="single" w:sz="4" w:space="0" w:color="auto"/>
            </w:tcBorders>
            <w:noWrap/>
            <w:vAlign w:val="bottom"/>
          </w:tcPr>
          <w:p w:rsidR="005922D4" w:rsidRPr="002D5408" w:rsidRDefault="00262573" w:rsidP="00262573">
            <w:pPr>
              <w:rPr>
                <w:rFonts w:ascii="Calibri" w:eastAsia="Calibri" w:hAnsi="Calibri" w:cs="Calibri"/>
                <w:szCs w:val="22"/>
              </w:rPr>
            </w:pPr>
            <w:r>
              <w:rPr>
                <w:rFonts w:ascii="Calibri" w:eastAsia="Calibri" w:hAnsi="Calibri"/>
              </w:rPr>
              <w:t>A.</w:t>
            </w:r>
            <w:r w:rsidR="005922D4" w:rsidRPr="002D5408">
              <w:rPr>
                <w:rFonts w:ascii="Calibri" w:eastAsia="Calibri" w:hAnsi="Calibri"/>
              </w:rPr>
              <w:t xml:space="preserve"> Grafenauer, Porovne Silič,</w:t>
            </w:r>
            <w:r>
              <w:rPr>
                <w:rFonts w:ascii="Calibri" w:eastAsia="Calibri" w:hAnsi="Calibri"/>
              </w:rPr>
              <w:t xml:space="preserve"> </w:t>
            </w:r>
            <w:r w:rsidR="005922D4" w:rsidRPr="002D5408">
              <w:rPr>
                <w:rFonts w:ascii="Calibri" w:eastAsia="Calibri" w:hAnsi="Calibri"/>
              </w:rPr>
              <w:t>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Kitarski orkesterM2*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36"/>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8"/>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KitaraM2 (glavni predmet)*</w:t>
            </w:r>
          </w:p>
        </w:tc>
        <w:tc>
          <w:tcPr>
            <w:tcW w:w="3127" w:type="dxa"/>
            <w:tcBorders>
              <w:top w:val="nil"/>
              <w:left w:val="nil"/>
              <w:bottom w:val="single" w:sz="4" w:space="0" w:color="auto"/>
              <w:right w:val="single" w:sz="4" w:space="0" w:color="auto"/>
            </w:tcBorders>
            <w:noWrap/>
            <w:vAlign w:val="bottom"/>
          </w:tcPr>
          <w:p w:rsidR="005922D4" w:rsidRPr="002D5408" w:rsidRDefault="00262573" w:rsidP="00262573">
            <w:pPr>
              <w:rPr>
                <w:rFonts w:ascii="Calibri" w:eastAsia="Calibri" w:hAnsi="Calibri" w:cs="Calibri"/>
                <w:szCs w:val="22"/>
              </w:rPr>
            </w:pPr>
            <w:r>
              <w:rPr>
                <w:rFonts w:ascii="Calibri" w:eastAsia="Calibri" w:hAnsi="Calibri"/>
              </w:rPr>
              <w:t>A.</w:t>
            </w:r>
            <w:r w:rsidR="005922D4" w:rsidRPr="002D5408">
              <w:rPr>
                <w:rFonts w:ascii="Calibri" w:eastAsia="Calibri" w:hAnsi="Calibri"/>
              </w:rPr>
              <w:t xml:space="preserve"> Grafenauer, Porovne Silič,Rajterič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Kitarski orkesterM2*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Rajterič</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Big band 1*</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Combo 1*</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Big band 2*</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Combo 2*</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Lutnja 1*</w:t>
            </w:r>
          </w:p>
        </w:tc>
        <w:tc>
          <w:tcPr>
            <w:tcW w:w="1124" w:type="pct"/>
            <w:tcBorders>
              <w:top w:val="nil"/>
              <w:left w:val="nil"/>
              <w:bottom w:val="single" w:sz="4" w:space="0" w:color="auto"/>
              <w:right w:val="single" w:sz="4" w:space="0" w:color="auto"/>
            </w:tcBorders>
            <w:noWrap/>
            <w:vAlign w:val="center"/>
          </w:tcPr>
          <w:p w:rsidR="005922D4" w:rsidRPr="002D5408" w:rsidRDefault="00262573" w:rsidP="00262573">
            <w:pPr>
              <w:rPr>
                <w:rFonts w:ascii="Calibri" w:eastAsia="Calibri" w:hAnsi="Calibri" w:cs="Calibri"/>
                <w:szCs w:val="22"/>
              </w:rPr>
            </w:pPr>
            <w:r>
              <w:rPr>
                <w:rFonts w:ascii="Calibri" w:eastAsia="Calibri" w:hAnsi="Calibri" w:cs="Calibri"/>
                <w:szCs w:val="22"/>
              </w:rPr>
              <w:t>A.</w:t>
            </w:r>
            <w:r w:rsidR="005922D4" w:rsidRPr="002D5408">
              <w:rPr>
                <w:rFonts w:ascii="Calibri" w:eastAsia="Calibri" w:hAnsi="Calibri" w:cs="Calibri"/>
                <w:szCs w:val="22"/>
              </w:rPr>
              <w:t xml:space="preserve"> Grafenauer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Lutnja 2*</w:t>
            </w:r>
          </w:p>
        </w:tc>
        <w:tc>
          <w:tcPr>
            <w:tcW w:w="1124" w:type="pct"/>
            <w:tcBorders>
              <w:top w:val="nil"/>
              <w:left w:val="nil"/>
              <w:bottom w:val="single" w:sz="4" w:space="0" w:color="auto"/>
              <w:right w:val="single" w:sz="4" w:space="0" w:color="auto"/>
            </w:tcBorders>
            <w:noWrap/>
            <w:vAlign w:val="center"/>
          </w:tcPr>
          <w:p w:rsidR="005922D4" w:rsidRPr="002D5408" w:rsidRDefault="00262573" w:rsidP="00262573">
            <w:pPr>
              <w:rPr>
                <w:rFonts w:ascii="Calibri" w:eastAsia="Calibri" w:hAnsi="Calibri" w:cs="Calibri"/>
                <w:szCs w:val="22"/>
              </w:rPr>
            </w:pPr>
            <w:r>
              <w:rPr>
                <w:rFonts w:ascii="Calibri" w:eastAsia="Calibri" w:hAnsi="Calibri" w:cs="Calibri"/>
                <w:szCs w:val="22"/>
              </w:rPr>
              <w:t>A.</w:t>
            </w:r>
            <w:r w:rsidR="005922D4" w:rsidRPr="002D5408">
              <w:rPr>
                <w:rFonts w:ascii="Calibri" w:eastAsia="Calibri" w:hAnsi="Calibri" w:cs="Calibri"/>
                <w:szCs w:val="22"/>
              </w:rPr>
              <w:t xml:space="preserve"> Grafenauer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882A51">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882A51">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15"/>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numPr>
                <w:ilvl w:val="0"/>
                <w:numId w:val="15"/>
              </w:numPr>
              <w:contextualSpacing/>
              <w:rPr>
                <w:rFonts w:ascii="Calibri" w:hAnsi="Calibri" w:cs="Calibri"/>
                <w:szCs w:val="22"/>
              </w:rPr>
            </w:pPr>
          </w:p>
        </w:tc>
        <w:tc>
          <w:tcPr>
            <w:tcW w:w="1154"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single" w:sz="4" w:space="0" w:color="auto"/>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sidR="003867EF">
              <w:rPr>
                <w:rFonts w:ascii="Calibri" w:eastAsia="Calibri" w:hAnsi="Calibri" w:cs="Calibri"/>
                <w:b/>
                <w:bCs/>
                <w:i/>
                <w:iCs/>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r w:rsidR="009B735D"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lastRenderedPageBreak/>
              <w:t>SKUPAJ</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17"/>
        </w:numPr>
        <w:contextualSpacing/>
        <w:jc w:val="both"/>
        <w:rPr>
          <w:rFonts w:ascii="Calibri" w:hAnsi="Calibri" w:cs="Calibri"/>
          <w:szCs w:val="22"/>
        </w:rPr>
      </w:pPr>
      <w:r w:rsidRPr="002D5408">
        <w:rPr>
          <w:rFonts w:ascii="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10. Smer Harfa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11. Smer Violina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12. Smer Viola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13. Smer Violončelo</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14. Smer Kontrabas</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15. Smer Flavta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16. Smer Oboa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17. Smer Klarinet</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18. Smer Fagot</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19. Smer Saksofon</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20. Smer Trobenta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21. Smer Rog</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22. Smer Pozavna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23. Smer Tuba</w:t>
      </w: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24. Smer Tolkala</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*celoletni predmeti</w:t>
      </w:r>
    </w:p>
    <w:p w:rsidR="005922D4" w:rsidRPr="002D5408" w:rsidRDefault="005922D4" w:rsidP="005922D4">
      <w:pPr>
        <w:ind w:left="720"/>
        <w:rPr>
          <w:rFonts w:ascii="Calibri" w:eastAsia="Calibri" w:hAnsi="Calibri" w:cs="Calibri"/>
          <w:szCs w:val="22"/>
        </w:rPr>
      </w:pPr>
    </w:p>
    <w:p w:rsidR="005922D4" w:rsidRPr="002D5408" w:rsidRDefault="005922D4" w:rsidP="005922D4">
      <w:pPr>
        <w:ind w:left="720"/>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9"/>
              </w:numPr>
              <w:contextualSpacing/>
              <w:rPr>
                <w:rFonts w:ascii="Calibri" w:hAnsi="Calibri" w:cs="Calibri"/>
                <w:szCs w:val="22"/>
              </w:rPr>
            </w:pPr>
            <w:r w:rsidRPr="002D5408">
              <w:rPr>
                <w:rFonts w:ascii="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Glavni predmet posameznih smeri M1*</w:t>
            </w:r>
            <w:r w:rsidRPr="002D5408">
              <w:rPr>
                <w:rFonts w:ascii="Calibri" w:eastAsia="Calibri" w:hAnsi="Calibri" w:cs="Calibri"/>
                <w:szCs w:val="22"/>
                <w:vertAlign w:val="superscript"/>
              </w:rPr>
              <w:footnoteReference w:id="37"/>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38"/>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39"/>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40"/>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ind w:left="720"/>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9"/>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Glavni predmet posameznih smeri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w:t>
            </w:r>
          </w:p>
        </w:tc>
        <w:tc>
          <w:tcPr>
            <w:tcW w:w="3127" w:type="dxa"/>
            <w:tcBorders>
              <w:top w:val="nil"/>
              <w:left w:val="nil"/>
              <w:bottom w:val="single" w:sz="4" w:space="0" w:color="auto"/>
              <w:right w:val="single" w:sz="4" w:space="0" w:color="auto"/>
            </w:tcBorders>
            <w:noWrap/>
            <w:vAlign w:val="bottom"/>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540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9"/>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Glavni predmet posameznih smeri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41"/>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numPr>
                <w:ilvl w:val="0"/>
                <w:numId w:val="19"/>
              </w:numPr>
              <w:contextualSpacing/>
              <w:rPr>
                <w:rFonts w:ascii="Calibri" w:eastAsia="Calibri" w:hAnsi="Calibri" w:cs="Calibri"/>
                <w:szCs w:val="22"/>
              </w:rPr>
            </w:pPr>
            <w:r w:rsidRPr="002D5408">
              <w:rPr>
                <w:rFonts w:ascii="Calibri" w:eastAsia="Calibri" w:hAnsi="Calibri" w:cs="Calibri"/>
                <w:szCs w:val="22"/>
              </w:rPr>
              <w:t>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Glavni predmet posameznih smeri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750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1,6%</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83,3%</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6"/>
        <w:gridCol w:w="3222"/>
        <w:gridCol w:w="10186"/>
      </w:tblGrid>
      <w:tr w:rsidR="005922D4" w:rsidRPr="002D5408" w:rsidTr="00262573">
        <w:trPr>
          <w:trHeight w:val="617"/>
        </w:trPr>
        <w:tc>
          <w:tcPr>
            <w:tcW w:w="14144" w:type="dxa"/>
            <w:gridSpan w:val="3"/>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Glavni predmeti poimenovani po smereh z nosilci</w:t>
            </w:r>
          </w:p>
        </w:tc>
      </w:tr>
      <w:tr w:rsidR="005922D4" w:rsidRPr="002D5408" w:rsidTr="00262573">
        <w:trPr>
          <w:trHeight w:val="753"/>
        </w:trPr>
        <w:tc>
          <w:tcPr>
            <w:tcW w:w="591"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10297"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Harfa M1, M2 </w:t>
            </w:r>
          </w:p>
        </w:tc>
        <w:tc>
          <w:tcPr>
            <w:tcW w:w="1029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Zlobko Vajgl</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Violina M1, M2 </w:t>
            </w:r>
          </w:p>
        </w:tc>
        <w:tc>
          <w:tcPr>
            <w:tcW w:w="10297" w:type="dxa"/>
            <w:tcBorders>
              <w:top w:val="nil"/>
              <w:left w:val="nil"/>
              <w:bottom w:val="single" w:sz="4" w:space="0" w:color="auto"/>
              <w:right w:val="single" w:sz="4" w:space="0" w:color="auto"/>
            </w:tcBorders>
            <w:noWrap/>
          </w:tcPr>
          <w:p w:rsidR="005922D4" w:rsidRPr="002D5408" w:rsidRDefault="00AC6B0D" w:rsidP="00AC6B0D">
            <w:pPr>
              <w:rPr>
                <w:rFonts w:ascii="Calibri" w:eastAsia="Calibri" w:hAnsi="Calibri" w:cs="Calibri"/>
                <w:szCs w:val="22"/>
              </w:rPr>
            </w:pPr>
            <w:r>
              <w:rPr>
                <w:rFonts w:ascii="Calibri" w:eastAsia="Calibri" w:hAnsi="Calibri" w:cs="Calibri"/>
                <w:szCs w:val="22"/>
              </w:rPr>
              <w:t>N</w:t>
            </w:r>
            <w:r w:rsidR="005922D4" w:rsidRPr="002D5408">
              <w:rPr>
                <w:rFonts w:ascii="Calibri" w:eastAsia="Calibri" w:hAnsi="Calibri" w:cs="Calibri"/>
                <w:szCs w:val="22"/>
              </w:rPr>
              <w:t>ovšak, Meljnikov, Balžalorsky , Skalar</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Viola M1, M2 </w:t>
            </w:r>
          </w:p>
        </w:tc>
        <w:tc>
          <w:tcPr>
            <w:tcW w:w="10297" w:type="dxa"/>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cs="Calibri"/>
                <w:szCs w:val="22"/>
              </w:rPr>
            </w:pPr>
            <w:r>
              <w:rPr>
                <w:rFonts w:ascii="Calibri" w:eastAsia="Calibri" w:hAnsi="Calibri" w:cs="Calibri"/>
                <w:szCs w:val="22"/>
              </w:rPr>
              <w:t>Rome</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Violončelo M1, M2</w:t>
            </w:r>
          </w:p>
        </w:tc>
        <w:tc>
          <w:tcPr>
            <w:tcW w:w="10297" w:type="dxa"/>
            <w:tcBorders>
              <w:top w:val="nil"/>
              <w:left w:val="nil"/>
              <w:bottom w:val="single" w:sz="4" w:space="0" w:color="auto"/>
              <w:right w:val="single" w:sz="4" w:space="0" w:color="auto"/>
            </w:tcBorders>
            <w:noWrap/>
          </w:tcPr>
          <w:p w:rsidR="005922D4" w:rsidRPr="002D5408" w:rsidRDefault="00AC6B0D" w:rsidP="00AC6B0D">
            <w:pPr>
              <w:rPr>
                <w:rFonts w:ascii="Calibri" w:eastAsia="Calibri" w:hAnsi="Calibri" w:cs="Calibri"/>
                <w:szCs w:val="22"/>
              </w:rPr>
            </w:pPr>
            <w:r>
              <w:rPr>
                <w:rFonts w:ascii="Calibri" w:eastAsia="Calibri" w:hAnsi="Calibri" w:cs="Calibri"/>
                <w:szCs w:val="22"/>
              </w:rPr>
              <w:t>I.</w:t>
            </w:r>
            <w:r w:rsidR="005922D4" w:rsidRPr="002D5408">
              <w:rPr>
                <w:rFonts w:ascii="Calibri" w:eastAsia="Calibri" w:hAnsi="Calibri" w:cs="Calibri"/>
                <w:szCs w:val="22"/>
              </w:rPr>
              <w:t xml:space="preserve"> Škerjanc</w:t>
            </w:r>
            <w:r w:rsidR="00C5608D">
              <w:rPr>
                <w:rFonts w:ascii="Calibri" w:eastAsia="Calibri" w:hAnsi="Calibri" w:cs="Calibri"/>
                <w:szCs w:val="22"/>
              </w:rPr>
              <w:t>, Stadler</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5. </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Kontrabas M1, M2</w:t>
            </w:r>
          </w:p>
        </w:tc>
        <w:tc>
          <w:tcPr>
            <w:tcW w:w="1029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Marković</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Flavta M1, M2</w:t>
            </w:r>
          </w:p>
        </w:tc>
        <w:tc>
          <w:tcPr>
            <w:tcW w:w="10297" w:type="dxa"/>
            <w:tcBorders>
              <w:top w:val="nil"/>
              <w:left w:val="nil"/>
              <w:bottom w:val="single" w:sz="4" w:space="0" w:color="auto"/>
              <w:right w:val="single" w:sz="4" w:space="0" w:color="auto"/>
            </w:tcBorders>
            <w:noWrap/>
          </w:tcPr>
          <w:p w:rsidR="005922D4" w:rsidRPr="002D5408" w:rsidRDefault="005922D4" w:rsidP="00C5608D">
            <w:pPr>
              <w:rPr>
                <w:rFonts w:ascii="Calibri" w:eastAsia="Calibri" w:hAnsi="Calibri" w:cs="Calibri"/>
                <w:szCs w:val="22"/>
              </w:rPr>
            </w:pPr>
            <w:r w:rsidRPr="002D5408">
              <w:rPr>
                <w:rFonts w:ascii="Calibri" w:eastAsia="Calibri" w:hAnsi="Calibri" w:cs="Calibri"/>
                <w:szCs w:val="22"/>
              </w:rPr>
              <w:t>Šantl Zupan, M</w:t>
            </w:r>
            <w:r w:rsidR="00C5608D">
              <w:rPr>
                <w:rFonts w:ascii="Calibri" w:eastAsia="Calibri" w:hAnsi="Calibri" w:cs="Calibri"/>
                <w:szCs w:val="22"/>
              </w:rPr>
              <w:t xml:space="preserve">. </w:t>
            </w:r>
            <w:r w:rsidRPr="002D5408">
              <w:rPr>
                <w:rFonts w:ascii="Calibri" w:eastAsia="Calibri" w:hAnsi="Calibri" w:cs="Calibri"/>
                <w:szCs w:val="22"/>
              </w:rPr>
              <w:t>Zupan</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Oboa M1, M2</w:t>
            </w:r>
          </w:p>
        </w:tc>
        <w:tc>
          <w:tcPr>
            <w:tcW w:w="10297" w:type="dxa"/>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cs="Calibri"/>
                <w:szCs w:val="22"/>
              </w:rPr>
            </w:pPr>
            <w:r>
              <w:rPr>
                <w:rFonts w:ascii="Calibri" w:eastAsia="Calibri" w:hAnsi="Calibri" w:cs="Calibri"/>
                <w:szCs w:val="22"/>
              </w:rPr>
              <w:t>Šarc</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Klarinet M1, M2</w:t>
            </w:r>
          </w:p>
        </w:tc>
        <w:tc>
          <w:tcPr>
            <w:tcW w:w="10297" w:type="dxa"/>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Kotar</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Fagot M1, M2</w:t>
            </w:r>
          </w:p>
        </w:tc>
        <w:tc>
          <w:tcPr>
            <w:tcW w:w="10297" w:type="dxa"/>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cs="Calibri"/>
                <w:szCs w:val="22"/>
              </w:rPr>
            </w:pPr>
            <w:r>
              <w:rPr>
                <w:rFonts w:ascii="Calibri" w:eastAsia="Calibri" w:hAnsi="Calibri" w:cs="Calibri"/>
                <w:szCs w:val="22"/>
              </w:rPr>
              <w:t>Mitev</w:t>
            </w:r>
          </w:p>
        </w:tc>
      </w:tr>
      <w:tr w:rsidR="005922D4" w:rsidRPr="002D5408" w:rsidTr="00262573">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3256"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Saksofon M1, M2</w:t>
            </w:r>
          </w:p>
        </w:tc>
        <w:tc>
          <w:tcPr>
            <w:tcW w:w="10297" w:type="dxa"/>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Drevenšek</w:t>
            </w:r>
          </w:p>
        </w:tc>
      </w:tr>
      <w:tr w:rsidR="005922D4" w:rsidRPr="002D5408" w:rsidTr="00262573">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11.</w:t>
            </w:r>
          </w:p>
        </w:tc>
        <w:tc>
          <w:tcPr>
            <w:tcW w:w="3256"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Trobenta M1, M2</w:t>
            </w:r>
          </w:p>
        </w:tc>
        <w:tc>
          <w:tcPr>
            <w:tcW w:w="10297" w:type="dxa"/>
            <w:tcBorders>
              <w:top w:val="single" w:sz="4" w:space="0" w:color="auto"/>
              <w:left w:val="nil"/>
              <w:bottom w:val="single" w:sz="4" w:space="0" w:color="auto"/>
              <w:right w:val="single" w:sz="4" w:space="0" w:color="auto"/>
            </w:tcBorders>
            <w:noWrap/>
          </w:tcPr>
          <w:p w:rsidR="005922D4" w:rsidRPr="002D5408" w:rsidRDefault="005922D4" w:rsidP="00C5608D">
            <w:pPr>
              <w:rPr>
                <w:rFonts w:ascii="Calibri" w:eastAsia="Calibri" w:hAnsi="Calibri" w:cs="Calibri"/>
                <w:szCs w:val="22"/>
              </w:rPr>
            </w:pPr>
            <w:r w:rsidRPr="002D5408">
              <w:rPr>
                <w:rFonts w:ascii="Calibri" w:eastAsia="Calibri" w:hAnsi="Calibri" w:cs="Calibri"/>
                <w:szCs w:val="22"/>
              </w:rPr>
              <w:t>Arnold</w:t>
            </w:r>
          </w:p>
        </w:tc>
      </w:tr>
      <w:tr w:rsidR="005922D4" w:rsidRPr="002D5408" w:rsidTr="00262573">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w:t>
            </w:r>
          </w:p>
        </w:tc>
        <w:tc>
          <w:tcPr>
            <w:tcW w:w="3256"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Rog M1, M2</w:t>
            </w:r>
          </w:p>
        </w:tc>
        <w:tc>
          <w:tcPr>
            <w:tcW w:w="10297" w:type="dxa"/>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Lipovšek</w:t>
            </w:r>
          </w:p>
        </w:tc>
      </w:tr>
      <w:tr w:rsidR="005922D4" w:rsidRPr="002D5408" w:rsidTr="00262573">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w:t>
            </w:r>
          </w:p>
        </w:tc>
        <w:tc>
          <w:tcPr>
            <w:tcW w:w="3256"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Pozavna M1, M2</w:t>
            </w:r>
          </w:p>
        </w:tc>
        <w:tc>
          <w:tcPr>
            <w:tcW w:w="10297" w:type="dxa"/>
            <w:tcBorders>
              <w:top w:val="single" w:sz="4" w:space="0" w:color="auto"/>
              <w:left w:val="nil"/>
              <w:bottom w:val="single" w:sz="4" w:space="0" w:color="auto"/>
              <w:right w:val="single" w:sz="4" w:space="0" w:color="auto"/>
            </w:tcBorders>
            <w:noWrap/>
          </w:tcPr>
          <w:p w:rsidR="005922D4" w:rsidRPr="002D5408" w:rsidRDefault="00AC6B0D"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Kranjc</w:t>
            </w:r>
          </w:p>
        </w:tc>
      </w:tr>
      <w:tr w:rsidR="005922D4" w:rsidRPr="002D5408" w:rsidTr="00262573">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14.</w:t>
            </w:r>
          </w:p>
        </w:tc>
        <w:tc>
          <w:tcPr>
            <w:tcW w:w="3256"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Tuba M1, M2</w:t>
            </w:r>
          </w:p>
        </w:tc>
        <w:tc>
          <w:tcPr>
            <w:tcW w:w="10297" w:type="dxa"/>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Rošker</w:t>
            </w:r>
          </w:p>
        </w:tc>
      </w:tr>
      <w:tr w:rsidR="005922D4" w:rsidRPr="002D5408" w:rsidTr="00262573">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256"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Tolkala M1, M2</w:t>
            </w:r>
          </w:p>
        </w:tc>
        <w:tc>
          <w:tcPr>
            <w:tcW w:w="10297" w:type="dxa"/>
            <w:tcBorders>
              <w:top w:val="single" w:sz="4" w:space="0" w:color="auto"/>
              <w:left w:val="nil"/>
              <w:bottom w:val="single" w:sz="4" w:space="0" w:color="auto"/>
              <w:right w:val="single" w:sz="4" w:space="0" w:color="auto"/>
            </w:tcBorders>
            <w:noWrap/>
          </w:tcPr>
          <w:p w:rsidR="005922D4" w:rsidRPr="002D5408" w:rsidRDefault="00C5608D" w:rsidP="00262573">
            <w:pPr>
              <w:rPr>
                <w:rFonts w:ascii="Calibri" w:eastAsia="Calibri" w:hAnsi="Calibri" w:cs="Calibri"/>
                <w:szCs w:val="22"/>
              </w:rPr>
            </w:pPr>
            <w:r>
              <w:rPr>
                <w:rFonts w:ascii="Calibri" w:eastAsia="Calibri" w:hAnsi="Calibri" w:cs="Calibri"/>
                <w:szCs w:val="22"/>
              </w:rPr>
              <w:t>Vidmar, Klavžar</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Big band 1</w:t>
            </w:r>
            <w:r w:rsidRPr="002D5408">
              <w:rPr>
                <w:rFonts w:ascii="Calibri" w:eastAsia="Calibri" w:hAnsi="Calibri" w:cs="Calibri"/>
                <w:szCs w:val="22"/>
                <w:vertAlign w:val="superscript"/>
              </w:rPr>
              <w:footnoteReference w:id="42"/>
            </w:r>
            <w:r w:rsidRPr="002D5408">
              <w:rPr>
                <w:rFonts w:ascii="Calibri" w:eastAsia="Calibri" w:hAnsi="Calibri" w:cs="Calibri"/>
                <w:szCs w:val="22"/>
              </w:rPr>
              <w:t>*</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Combo 1</w:t>
            </w:r>
            <w:r w:rsidRPr="002D5408">
              <w:rPr>
                <w:rFonts w:ascii="Calibri" w:eastAsia="Calibri" w:hAnsi="Calibri" w:cs="Calibri"/>
                <w:szCs w:val="22"/>
                <w:vertAlign w:val="superscript"/>
              </w:rPr>
              <w:footnoteReference w:id="43"/>
            </w:r>
            <w:r w:rsidRPr="002D5408">
              <w:rPr>
                <w:rFonts w:ascii="Calibri" w:eastAsia="Calibri" w:hAnsi="Calibri" w:cs="Calibri"/>
                <w:szCs w:val="22"/>
              </w:rPr>
              <w:t>*</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Big band 2*</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Combo 2*</w:t>
            </w:r>
          </w:p>
        </w:tc>
        <w:tc>
          <w:tcPr>
            <w:tcW w:w="1124" w:type="pct"/>
            <w:tcBorders>
              <w:top w:val="nil"/>
              <w:left w:val="nil"/>
              <w:bottom w:val="single" w:sz="4" w:space="0" w:color="auto"/>
              <w:right w:val="single" w:sz="4" w:space="0" w:c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Historična izvajalna praksa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w:t>
            </w:r>
            <w:r w:rsidRPr="002D5408">
              <w:rPr>
                <w:rFonts w:ascii="Calibri" w:eastAsia="Calibri" w:hAnsi="Calibri" w:cs="Calibri"/>
                <w:szCs w:val="22"/>
                <w:lang w:val="sr-Latn-BA"/>
              </w:rPr>
              <w:t>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Komorni godalni orkester M1</w:t>
            </w:r>
            <w:r w:rsidRPr="002D5408">
              <w:rPr>
                <w:rFonts w:ascii="Calibri" w:eastAsia="Calibri" w:hAnsi="Calibri" w:cs="Calibri"/>
                <w:szCs w:val="22"/>
                <w:vertAlign w:val="superscript"/>
              </w:rPr>
              <w:footnoteReference w:id="44"/>
            </w:r>
            <w:r w:rsidRPr="002D5408">
              <w:rPr>
                <w:rFonts w:ascii="Calibri" w:eastAsia="Calibri" w:hAnsi="Calibri" w:cs="Calibri"/>
                <w:szCs w:val="22"/>
              </w:rPr>
              <w:t>*</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Mile Kosi</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Komorni godalni orkester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Mile Kosi</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M1-A*</w:t>
            </w:r>
          </w:p>
        </w:tc>
        <w:tc>
          <w:tcPr>
            <w:tcW w:w="1124" w:type="pct"/>
            <w:tcBorders>
              <w:top w:val="nil"/>
              <w:left w:val="nil"/>
              <w:bottom w:val="single" w:sz="4" w:space="0" w:color="auto"/>
              <w:right w:val="single" w:sz="4" w:space="0" w:color="auto"/>
            </w:tcBorders>
            <w:noWrap/>
            <w:vAlign w:val="center"/>
          </w:tcPr>
          <w:p w:rsidR="005922D4" w:rsidRPr="00EE569D" w:rsidRDefault="005922D4" w:rsidP="00262573">
            <w:pPr>
              <w:rPr>
                <w:rFonts w:ascii="Calibri" w:eastAsia="Calibri" w:hAnsi="Calibri" w:cs="Calibri"/>
                <w:szCs w:val="22"/>
              </w:rPr>
            </w:pPr>
            <w:r w:rsidRPr="00EE569D">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M2-A*</w:t>
            </w:r>
          </w:p>
        </w:tc>
        <w:tc>
          <w:tcPr>
            <w:tcW w:w="1124" w:type="pct"/>
            <w:tcBorders>
              <w:top w:val="nil"/>
              <w:left w:val="nil"/>
              <w:bottom w:val="single" w:sz="4" w:space="0" w:color="auto"/>
              <w:right w:val="single" w:sz="4" w:space="0" w:color="auto"/>
            </w:tcBorders>
            <w:noWrap/>
            <w:vAlign w:val="center"/>
          </w:tcPr>
          <w:p w:rsidR="005922D4" w:rsidRPr="00EE569D" w:rsidRDefault="005922D4" w:rsidP="00262573">
            <w:pPr>
              <w:rPr>
                <w:rFonts w:ascii="Calibri" w:eastAsia="Calibri" w:hAnsi="Calibri" w:cs="Calibri"/>
                <w:szCs w:val="22"/>
              </w:rPr>
            </w:pPr>
            <w:r w:rsidRPr="00EE569D">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Sorodni godalni instrumenti M1</w:t>
            </w:r>
            <w:r>
              <w:rPr>
                <w:rStyle w:val="Sprotnaopomba-sklic"/>
                <w:rFonts w:ascii="Calibri" w:eastAsia="Calibri" w:hAnsi="Calibri"/>
                <w:szCs w:val="22"/>
              </w:rPr>
              <w:footnoteReference w:id="45"/>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Meljnikov</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Default="005922D4" w:rsidP="00262573">
            <w:pPr>
              <w:rPr>
                <w:rFonts w:ascii="Calibri" w:eastAsia="Calibri" w:hAnsi="Calibri" w:cs="Calibri"/>
                <w:szCs w:val="22"/>
              </w:rPr>
            </w:pPr>
            <w:r>
              <w:rPr>
                <w:rFonts w:ascii="Calibri" w:eastAsia="Calibri" w:hAnsi="Calibri" w:cs="Calibri"/>
                <w:szCs w:val="22"/>
              </w:rPr>
              <w:t>Sorodni godalni instrumenti M2</w:t>
            </w:r>
            <w:r>
              <w:rPr>
                <w:rStyle w:val="Sprotnaopomba-sklic"/>
                <w:rFonts w:ascii="Calibri" w:eastAsia="Calibri" w:hAnsi="Calibri"/>
                <w:szCs w:val="22"/>
              </w:rPr>
              <w:footnoteReference w:id="46"/>
            </w:r>
          </w:p>
        </w:tc>
        <w:tc>
          <w:tcPr>
            <w:tcW w:w="1124" w:type="pct"/>
            <w:tcBorders>
              <w:top w:val="nil"/>
              <w:left w:val="nil"/>
              <w:bottom w:val="single" w:sz="4" w:space="0" w:color="auto"/>
              <w:right w:val="single" w:sz="4" w:space="0" w:color="auto"/>
            </w:tcBorders>
            <w:noWrap/>
            <w:vAlign w:val="center"/>
          </w:tcPr>
          <w:p w:rsidR="005922D4" w:rsidRDefault="005922D4" w:rsidP="00262573">
            <w:pPr>
              <w:rPr>
                <w:rFonts w:ascii="Calibri" w:eastAsia="Calibri" w:hAnsi="Calibri" w:cs="Calibri"/>
                <w:szCs w:val="22"/>
              </w:rPr>
            </w:pPr>
            <w:r>
              <w:rPr>
                <w:rFonts w:ascii="Calibri" w:eastAsia="Calibri" w:hAnsi="Calibri" w:cs="Calibri"/>
                <w:szCs w:val="22"/>
              </w:rPr>
              <w:t>Meljnikov</w:t>
            </w:r>
          </w:p>
        </w:tc>
        <w:tc>
          <w:tcPr>
            <w:tcW w:w="267" w:type="pct"/>
            <w:tcBorders>
              <w:top w:val="nil"/>
              <w:left w:val="nil"/>
              <w:bottom w:val="single" w:sz="4" w:space="0" w:color="auto"/>
              <w:right w:val="single" w:sz="4" w:space="0" w:color="auto"/>
            </w:tcBorders>
            <w:noWrap/>
            <w:vAlign w:val="center"/>
          </w:tcPr>
          <w:p w:rsidR="005922D4" w:rsidRDefault="005922D4" w:rsidP="00262573">
            <w:pPr>
              <w:rPr>
                <w:rFonts w:ascii="Calibri" w:eastAsia="Calibri" w:hAnsi="Calibri" w:cs="Calibri"/>
                <w:szCs w:val="22"/>
              </w:rPr>
            </w:pPr>
            <w:r>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Default="005922D4" w:rsidP="00262573">
            <w:pPr>
              <w:rPr>
                <w:rFonts w:ascii="Calibri" w:eastAsia="Calibri" w:hAnsi="Calibri" w:cs="Calibri"/>
                <w:szCs w:val="22"/>
              </w:rPr>
            </w:pPr>
            <w:r>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Default="005922D4" w:rsidP="00262573">
            <w:pPr>
              <w:rPr>
                <w:rFonts w:ascii="Calibri" w:eastAsia="Calibri" w:hAnsi="Calibri" w:cs="Calibri"/>
                <w:szCs w:val="22"/>
              </w:rPr>
            </w:pPr>
            <w:r>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B31712">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B31712">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0"/>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numPr>
                <w:ilvl w:val="0"/>
                <w:numId w:val="20"/>
              </w:numPr>
              <w:contextualSpacing/>
              <w:rPr>
                <w:rFonts w:ascii="Calibri" w:hAnsi="Calibri" w:cs="Calibri"/>
                <w:szCs w:val="22"/>
              </w:rPr>
            </w:pPr>
          </w:p>
        </w:tc>
        <w:tc>
          <w:tcPr>
            <w:tcW w:w="1154"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single" w:sz="4" w:space="0" w:color="auto"/>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numPr>
                <w:ilvl w:val="0"/>
                <w:numId w:val="20"/>
              </w:numPr>
              <w:contextualSpacing/>
              <w:rPr>
                <w:rFonts w:ascii="Calibri" w:hAnsi="Calibri" w:cs="Calibri"/>
                <w:szCs w:val="22"/>
              </w:rPr>
            </w:pPr>
          </w:p>
        </w:tc>
        <w:tc>
          <w:tcPr>
            <w:tcW w:w="1154" w:type="pct"/>
            <w:tcBorders>
              <w:top w:val="single" w:sz="4" w:space="0" w:color="auto"/>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single" w:sz="4" w:space="0" w:color="auto"/>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single" w:sz="4" w:space="0" w:color="auto"/>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single" w:sz="4" w:space="0" w:color="auto"/>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single" w:sz="4" w:space="0" w:color="auto"/>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single" w:sz="4" w:space="0" w:color="auto"/>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single" w:sz="4" w:space="0" w:color="auto"/>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w:t>
            </w:r>
            <w:r w:rsidR="003867EF">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Pr>
                <w:rFonts w:ascii="Calibri" w:eastAsia="Calibri" w:hAnsi="Calibri" w:cs="Calibri"/>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r w:rsidR="009B735D"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16"/>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25. smer Kljunasta flavta</w:t>
      </w: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*celoletni predmeti</w:t>
      </w: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Kljunasta flavta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Bajt</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47"/>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M1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48"/>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49"/>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Kljunasta flavta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Bajt</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M1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66,6%</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Kljunasta flavta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Bajt</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M2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50"/>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Kljunasta flavta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Bajt</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M2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Meljnikov, Kotar, 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810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3,3%</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single" w:sz="4" w:space="0" w:color="auto"/>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Jazz harmonija B1*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olor w:val="000000"/>
              </w:rPr>
            </w:pPr>
            <w:r>
              <w:rPr>
                <w:rFonts w:ascii="Calibri" w:eastAsia="Calibri" w:hAnsi="Calibri"/>
                <w:color w:val="000000"/>
              </w:rPr>
              <w:t xml:space="preserve">J. </w:t>
            </w:r>
            <w:r w:rsidR="005922D4" w:rsidRPr="002D5408">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M2*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Gorišek, M. Haas</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M1-A*</w:t>
            </w:r>
          </w:p>
        </w:tc>
        <w:tc>
          <w:tcPr>
            <w:tcW w:w="1124" w:type="pct"/>
            <w:tcBorders>
              <w:top w:val="nil"/>
              <w:left w:val="nil"/>
              <w:bottom w:val="single" w:sz="4" w:space="0" w:color="auto"/>
              <w:right w:val="single" w:sz="4" w:space="0" w:color="auto"/>
            </w:tcBorders>
            <w:noWrap/>
            <w:vAlign w:val="center"/>
          </w:tcPr>
          <w:p w:rsidR="005922D4" w:rsidRPr="00EE569D" w:rsidRDefault="005922D4" w:rsidP="00262573">
            <w:pPr>
              <w:rPr>
                <w:rFonts w:ascii="Calibri" w:eastAsia="Calibri" w:hAnsi="Calibri" w:cs="Calibri"/>
                <w:szCs w:val="22"/>
              </w:rPr>
            </w:pPr>
            <w:r w:rsidRPr="00EE569D">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Orkester M2-A*</w:t>
            </w:r>
          </w:p>
        </w:tc>
        <w:tc>
          <w:tcPr>
            <w:tcW w:w="1124" w:type="pct"/>
            <w:tcBorders>
              <w:top w:val="nil"/>
              <w:left w:val="nil"/>
              <w:bottom w:val="single" w:sz="4" w:space="0" w:color="auto"/>
              <w:right w:val="single" w:sz="4" w:space="0" w:color="auto"/>
            </w:tcBorders>
            <w:noWrap/>
            <w:vAlign w:val="center"/>
          </w:tcPr>
          <w:p w:rsidR="005922D4" w:rsidRPr="00EE569D" w:rsidRDefault="005922D4" w:rsidP="00262573">
            <w:pPr>
              <w:rPr>
                <w:rFonts w:ascii="Calibri" w:eastAsia="Calibri" w:hAnsi="Calibri" w:cs="Calibri"/>
                <w:szCs w:val="22"/>
              </w:rPr>
            </w:pPr>
            <w:r w:rsidRPr="00EE569D">
              <w:rPr>
                <w:rFonts w:ascii="Calibri" w:eastAsia="Calibri" w:hAnsi="Calibri" w:cs="Calibri"/>
                <w:szCs w:val="22"/>
              </w:rPr>
              <w:t>Meljnikov, Kotar, 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w:t>
            </w:r>
          </w:p>
        </w:tc>
        <w:tc>
          <w:tcPr>
            <w:tcW w:w="1124"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135</w:t>
            </w:r>
          </w:p>
        </w:tc>
        <w:tc>
          <w:tcPr>
            <w:tcW w:w="290"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210</w:t>
            </w:r>
          </w:p>
        </w:tc>
        <w:tc>
          <w:tcPr>
            <w:tcW w:w="23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0D045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0D045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Vodenje ansamblov (osnove dirigiranja)*</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Dvoršak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2"/>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w:t>
            </w:r>
            <w:r w:rsidR="003867EF">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Pr>
                <w:rFonts w:ascii="Calibri" w:eastAsia="Calibri" w:hAnsi="Calibri" w:cs="Calibri"/>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r w:rsidR="009B735D"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21"/>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0%</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p>
    <w:p w:rsidR="005922D4" w:rsidRPr="002D5408" w:rsidRDefault="005922D4" w:rsidP="005922D4">
      <w:pPr>
        <w:rPr>
          <w:rFonts w:ascii="Calibri" w:eastAsia="Calibri" w:hAnsi="Calibri" w:cs="Calibri"/>
          <w:szCs w:val="22"/>
        </w:rPr>
      </w:pPr>
      <w:r w:rsidRPr="002D5408">
        <w:rPr>
          <w:rFonts w:ascii="Calibri" w:eastAsia="Calibri" w:hAnsi="Calibri" w:cs="Calibri"/>
          <w:szCs w:val="22"/>
        </w:rPr>
        <w:t>26. smer Sakralna glasba</w:t>
      </w:r>
    </w:p>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Modul glavnega predmeta 1*</w:t>
            </w:r>
            <w:r w:rsidRPr="002D5408">
              <w:rPr>
                <w:rFonts w:ascii="Calibri" w:eastAsia="Calibri" w:hAnsi="Calibri" w:cs="Calibri"/>
                <w:szCs w:val="22"/>
                <w:vertAlign w:val="superscript"/>
              </w:rPr>
              <w:footnoteReference w:id="51"/>
            </w:r>
          </w:p>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ali Zborovsko dirigiranje)</w:t>
            </w:r>
            <w:r w:rsidRPr="002D5408">
              <w:rPr>
                <w:rFonts w:ascii="Calibri" w:eastAsia="Calibri" w:hAnsi="Calibri" w:cs="Calibri"/>
                <w:szCs w:val="22"/>
                <w:vertAlign w:val="superscript"/>
              </w:rPr>
              <w:footnoteReference w:id="52"/>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Vokalna kompozicija*</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 in tabulatur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4. </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r w:rsidRPr="002D5408">
              <w:rPr>
                <w:rFonts w:ascii="Calibri" w:eastAsia="Calibri" w:hAnsi="Calibri" w:cs="Calibri"/>
                <w:szCs w:val="22"/>
                <w:vertAlign w:val="superscript"/>
              </w:rPr>
              <w:footnoteReference w:id="53"/>
            </w:r>
          </w:p>
        </w:tc>
        <w:tc>
          <w:tcPr>
            <w:tcW w:w="698"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r w:rsidRPr="002D5408">
              <w:rPr>
                <w:rFonts w:ascii="Calibri" w:eastAsia="Calibri" w:hAnsi="Calibri" w:cs="Calibri"/>
                <w:szCs w:val="22"/>
                <w:vertAlign w:val="superscript"/>
              </w:rPr>
              <w:footnoteReference w:id="54"/>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Modul glavnega predmeta-Orgle</w:t>
            </w: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Bauer, Mario Perestegi</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55"/>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2. </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Liturgične orgle in improvizacija M1*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285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Modul glavnega predmeta 1-Zborovsko dirigiranje</w:t>
            </w: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Zborovsko dirigiranje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Vatovec</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w:t>
            </w:r>
            <w:r w:rsidRPr="002D5408">
              <w:rPr>
                <w:rFonts w:ascii="Calibri" w:eastAsia="Calibri" w:hAnsi="Calibri" w:cs="Calibri"/>
                <w:szCs w:val="22"/>
                <w:vertAlign w:val="superscript"/>
              </w:rPr>
              <w:footnoteReference w:id="56"/>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Vatovec</w:t>
            </w:r>
            <w:r w:rsidR="00C5608D">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Vokalna tehnika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Brodnik</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Gregorijanski koral-dirigiranje*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 xml:space="preserve">5. </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A ali B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487" w:type="pct"/>
            <w:gridSpan w:val="3"/>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67"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268"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215</w:t>
            </w:r>
          </w:p>
        </w:tc>
        <w:tc>
          <w:tcPr>
            <w:tcW w:w="290"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360</w:t>
            </w:r>
          </w:p>
        </w:tc>
        <w:tc>
          <w:tcPr>
            <w:tcW w:w="231"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Modul glavnega predmeta*</w:t>
            </w:r>
          </w:p>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ali Zborovsko dirigiranje)</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Vokalna kompozicija*</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Semiologija polifonije in tabulatur *</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4. </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M1*</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Splošno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Modul glavnega predmeta 1-Orgle</w:t>
            </w: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Bauer, Mario Perestegi</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57"/>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210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240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 xml:space="preserve">2. </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Liturgične orgle in improvizacija M1*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63"/>
        </w:trPr>
        <w:tc>
          <w:tcPr>
            <w:tcW w:w="2487" w:type="pct"/>
            <w:gridSpan w:val="3"/>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315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390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13</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Modul glavnega predmeta 1-Zborovsko dirigiranje</w:t>
            </w: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Zborovsko dirigiranje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Vatovec</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r w:rsidRPr="002D5408">
              <w:rPr>
                <w:rFonts w:ascii="Calibri" w:eastAsia="Calibri" w:hAnsi="Calibri" w:cs="Calibri"/>
                <w:szCs w:val="22"/>
                <w:vertAlign w:val="superscript"/>
              </w:rPr>
              <w:footnoteReference w:id="58"/>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85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Zbor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Vatovec</w:t>
            </w:r>
            <w:r w:rsidR="00C5608D">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Vokalna tehnika M1*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Brodnik</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Gregorijanski koral-dirigiranje*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5. </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M-A ali M-B*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235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390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13</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Modul glavnega predmeta 2*</w:t>
            </w:r>
          </w:p>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ali Zborovsko dirigiranje)</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Orgelska kompozicija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 xml:space="preserve">3. </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r w:rsidRPr="002D5408">
              <w:rPr>
                <w:rFonts w:ascii="Calibri" w:eastAsia="Calibri" w:hAnsi="Calibri" w:cs="Calibri"/>
                <w:szCs w:val="22"/>
                <w:vertAlign w:val="superscript"/>
              </w:rPr>
              <w:footnoteReference w:id="59"/>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Modul glavnega predmeta 2-Orgle</w:t>
            </w: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M2*</w:t>
            </w:r>
          </w:p>
        </w:tc>
        <w:tc>
          <w:tcPr>
            <w:tcW w:w="1124" w:type="pct"/>
            <w:tcBorders>
              <w:top w:val="nil"/>
              <w:left w:val="nil"/>
              <w:bottom w:val="single" w:sz="4" w:space="0" w:color="auto"/>
              <w:right w:val="single" w:sz="4" w:space="0" w:color="auto"/>
            </w:tcBorders>
            <w:noWrap/>
            <w:vAlign w:val="center"/>
          </w:tcPr>
          <w:p w:rsidR="005922D4" w:rsidRPr="002D5408" w:rsidRDefault="005922D4" w:rsidP="00AC6B0D">
            <w:pPr>
              <w:rPr>
                <w:rFonts w:ascii="Calibri" w:eastAsia="Calibri" w:hAnsi="Calibri" w:cs="Calibri"/>
                <w:szCs w:val="22"/>
              </w:rPr>
            </w:pPr>
            <w:r w:rsidRPr="002D5408">
              <w:rPr>
                <w:rFonts w:ascii="Calibri" w:eastAsia="Calibri" w:hAnsi="Calibri" w:cs="Calibri"/>
                <w:szCs w:val="22"/>
              </w:rPr>
              <w:t>Bauer, Mario Perestegi</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60"/>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180</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210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7</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2. </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Liturgične orgle in improvizacija* M2*</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247"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341"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428"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225</w:t>
            </w:r>
          </w:p>
        </w:tc>
        <w:tc>
          <w:tcPr>
            <w:tcW w:w="290"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23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bl>
    <w:p w:rsidR="005922D4" w:rsidRPr="002D5408" w:rsidRDefault="005922D4" w:rsidP="005922D4">
      <w:pPr>
        <w:rPr>
          <w:rFonts w:ascii="Calibri" w:eastAsia="Calibri" w:hAnsi="Calibri" w:cs="Calibri"/>
          <w:szCs w:val="22"/>
        </w:rPr>
      </w:pPr>
    </w:p>
    <w:tbl>
      <w:tblPr>
        <w:tblW w:w="5000" w:type="pct"/>
        <w:tblCellMar>
          <w:left w:w="70" w:type="dxa"/>
          <w:right w:w="70" w:type="dxa"/>
        </w:tblCellMar>
        <w:tblLook w:val="00A0" w:firstRow="1" w:lastRow="0" w:firstColumn="1" w:lastColumn="0" w:noHBand="0" w:noVBand="0"/>
      </w:tblPr>
      <w:tblGrid>
        <w:gridCol w:w="555"/>
        <w:gridCol w:w="3556"/>
        <w:gridCol w:w="3109"/>
        <w:gridCol w:w="714"/>
        <w:gridCol w:w="717"/>
        <w:gridCol w:w="659"/>
        <w:gridCol w:w="923"/>
        <w:gridCol w:w="1166"/>
        <w:gridCol w:w="1202"/>
        <w:gridCol w:w="780"/>
        <w:gridCol w:w="613"/>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Modul glavnega predmeta 2-Zborovsko dirigiranje</w:t>
            </w:r>
          </w:p>
        </w:tc>
      </w:tr>
      <w:tr w:rsidR="005922D4" w:rsidRPr="002D5408" w:rsidTr="00262573">
        <w:trPr>
          <w:trHeight w:val="255"/>
        </w:trPr>
        <w:tc>
          <w:tcPr>
            <w:tcW w:w="203"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Zap. št.</w:t>
            </w:r>
          </w:p>
        </w:tc>
        <w:tc>
          <w:tcPr>
            <w:tcW w:w="1215"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Predmet</w:t>
            </w:r>
          </w:p>
        </w:tc>
        <w:tc>
          <w:tcPr>
            <w:tcW w:w="1118"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Nosilec</w:t>
            </w:r>
          </w:p>
        </w:tc>
        <w:tc>
          <w:tcPr>
            <w:tcW w:w="522"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lang w:eastAsia="en-US"/>
              </w:rPr>
            </w:pPr>
          </w:p>
        </w:tc>
        <w:tc>
          <w:tcPr>
            <w:tcW w:w="998"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Kontaktne ure</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Sam. delo študenta</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Ure skupaj</w:t>
            </w:r>
          </w:p>
        </w:tc>
        <w:tc>
          <w:tcPr>
            <w:tcW w:w="225"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ECTS</w:t>
            </w:r>
          </w:p>
        </w:tc>
      </w:tr>
      <w:tr w:rsidR="005922D4" w:rsidRPr="002D5408" w:rsidTr="00262573">
        <w:trPr>
          <w:trHeight w:val="753"/>
        </w:trPr>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261"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Pred.</w:t>
            </w:r>
          </w:p>
        </w:tc>
        <w:tc>
          <w:tcPr>
            <w:tcW w:w="262"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Sem.</w:t>
            </w:r>
          </w:p>
        </w:tc>
        <w:tc>
          <w:tcPr>
            <w:tcW w:w="241"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Vaje</w:t>
            </w:r>
          </w:p>
        </w:tc>
        <w:tc>
          <w:tcPr>
            <w:tcW w:w="335"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Klinične vaje</w:t>
            </w:r>
          </w:p>
        </w:tc>
        <w:tc>
          <w:tcPr>
            <w:tcW w:w="422"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Druge obl. š.</w:t>
            </w: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r>
      <w:tr w:rsidR="005922D4" w:rsidRPr="002D5408" w:rsidTr="00262573">
        <w:trPr>
          <w:trHeight w:val="255"/>
        </w:trPr>
        <w:tc>
          <w:tcPr>
            <w:tcW w:w="203"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1.</w:t>
            </w:r>
          </w:p>
        </w:tc>
        <w:tc>
          <w:tcPr>
            <w:tcW w:w="1215"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Zborovsko dirigiranje M2*</w:t>
            </w:r>
          </w:p>
        </w:tc>
        <w:tc>
          <w:tcPr>
            <w:tcW w:w="111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Vatovec</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90</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120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4</w:t>
            </w:r>
          </w:p>
        </w:tc>
      </w:tr>
      <w:tr w:rsidR="005922D4" w:rsidRPr="002D5408" w:rsidTr="00262573">
        <w:trPr>
          <w:trHeight w:val="255"/>
        </w:trPr>
        <w:tc>
          <w:tcPr>
            <w:tcW w:w="203"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2.</w:t>
            </w:r>
          </w:p>
        </w:tc>
        <w:tc>
          <w:tcPr>
            <w:tcW w:w="1215"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Zbor M2*</w:t>
            </w:r>
          </w:p>
        </w:tc>
        <w:tc>
          <w:tcPr>
            <w:tcW w:w="111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Vatovec</w:t>
            </w:r>
            <w:r w:rsidR="00C5608D">
              <w:rPr>
                <w:rFonts w:ascii="Calibri" w:eastAsia="Calibri" w:hAnsi="Calibri" w:cs="Calibri"/>
                <w:szCs w:val="22"/>
              </w:rPr>
              <w:t>, Vrhovnik</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30</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60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2</w:t>
            </w:r>
          </w:p>
        </w:tc>
      </w:tr>
      <w:tr w:rsidR="005922D4" w:rsidRPr="002D5408" w:rsidTr="00262573">
        <w:trPr>
          <w:trHeight w:val="255"/>
        </w:trPr>
        <w:tc>
          <w:tcPr>
            <w:tcW w:w="203"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3.</w:t>
            </w:r>
          </w:p>
        </w:tc>
        <w:tc>
          <w:tcPr>
            <w:tcW w:w="1215"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Vokalna tehnika M2*</w:t>
            </w:r>
          </w:p>
        </w:tc>
        <w:tc>
          <w:tcPr>
            <w:tcW w:w="111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Brodnik</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30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w:t>
            </w:r>
          </w:p>
        </w:tc>
      </w:tr>
      <w:tr w:rsidR="005922D4" w:rsidRPr="002D5408" w:rsidTr="00262573">
        <w:trPr>
          <w:trHeight w:val="255"/>
        </w:trPr>
        <w:tc>
          <w:tcPr>
            <w:tcW w:w="203"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4.</w:t>
            </w:r>
          </w:p>
        </w:tc>
        <w:tc>
          <w:tcPr>
            <w:tcW w:w="1215"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Dirigentska praksa s hospitacijami*</w:t>
            </w:r>
          </w:p>
        </w:tc>
        <w:tc>
          <w:tcPr>
            <w:tcW w:w="111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Vatovec</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45</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60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2</w:t>
            </w:r>
          </w:p>
        </w:tc>
      </w:tr>
      <w:tr w:rsidR="005922D4" w:rsidRPr="002D5408" w:rsidTr="00262573">
        <w:trPr>
          <w:trHeight w:val="255"/>
        </w:trPr>
        <w:tc>
          <w:tcPr>
            <w:tcW w:w="2535" w:type="pct"/>
            <w:gridSpan w:val="3"/>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SKUPAJ</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60</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45</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165</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270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9</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5922D4" w:rsidRPr="002D5408" w:rsidTr="00262573">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4. semester</w:t>
            </w:r>
          </w:p>
        </w:tc>
      </w:tr>
      <w:tr w:rsidR="005922D4" w:rsidRPr="002D5408" w:rsidTr="00262573">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Modul glavnega predmeta M2*</w:t>
            </w:r>
          </w:p>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ali Zborovsko dirigiranje)</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Orgelska kompozicija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Florjanc</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3. </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Historična izvajalska praksa M2*</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15</w:t>
            </w: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Strokovno izbirni predmeti</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591" w:type="dxa"/>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w:t>
            </w:r>
          </w:p>
        </w:tc>
      </w:tr>
      <w:tr w:rsidR="005922D4" w:rsidRPr="002D5408" w:rsidTr="00262573">
        <w:tc>
          <w:tcPr>
            <w:tcW w:w="6974" w:type="dxa"/>
            <w:gridSpan w:val="3"/>
            <w:tcBorders>
              <w:top w:val="nil"/>
              <w:left w:val="single" w:sz="4" w:space="0" w:color="auto"/>
              <w:bottom w:val="single" w:sz="4" w:space="0" w:color="auto"/>
              <w:right w:val="single" w:sz="4" w:space="0" w:color="auto"/>
            </w:tcBorders>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30</w:t>
            </w:r>
          </w:p>
        </w:tc>
      </w:tr>
      <w:tr w:rsidR="005922D4" w:rsidRPr="002D5408" w:rsidTr="00262573">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5922D4" w:rsidRPr="002D5408" w:rsidRDefault="005922D4" w:rsidP="00262573">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5922D4" w:rsidRPr="002D5408" w:rsidRDefault="005922D4" w:rsidP="00262573">
            <w:pPr>
              <w:jc w:val="right"/>
              <w:rPr>
                <w:rFonts w:ascii="Calibri" w:eastAsia="Calibri" w:hAnsi="Calibri" w:cs="Calibri"/>
                <w:szCs w:val="22"/>
              </w:rPr>
            </w:pPr>
            <w:r w:rsidRPr="002D5408">
              <w:rPr>
                <w:rFonts w:ascii="Calibri" w:eastAsia="Calibri" w:hAnsi="Calibri" w:cs="Calibri"/>
                <w:szCs w:val="22"/>
              </w:rPr>
              <w:t>100%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Modul glavnega predmeta 2-Orgle</w:t>
            </w: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Bauer, Mario Perestegi</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30</w:t>
            </w:r>
            <w:r w:rsidRPr="002D5408">
              <w:rPr>
                <w:rFonts w:ascii="Calibri" w:eastAsia="Calibri" w:hAnsi="Calibri" w:cs="Calibri"/>
                <w:szCs w:val="22"/>
                <w:vertAlign w:val="superscript"/>
              </w:rPr>
              <w:footnoteReference w:id="61"/>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210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240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8</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2. </w:t>
            </w: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Liturgične orgle in improvizacija M2*</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Miklavčič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45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60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2</w:t>
            </w:r>
          </w:p>
        </w:tc>
      </w:tr>
      <w:tr w:rsidR="005922D4" w:rsidRPr="002D5408" w:rsidTr="00262573">
        <w:trPr>
          <w:trHeight w:val="255"/>
        </w:trPr>
        <w:tc>
          <w:tcPr>
            <w:tcW w:w="2487" w:type="pct"/>
            <w:gridSpan w:val="3"/>
            <w:tcBorders>
              <w:top w:val="nil"/>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jc w:val="cente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255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300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rPr>
            </w:pPr>
            <w:r w:rsidRPr="002D5408">
              <w:rPr>
                <w:rFonts w:ascii="Calibri" w:eastAsia="Calibri" w:hAnsi="Calibri" w:cs="Calibri"/>
                <w:szCs w:val="22"/>
              </w:rPr>
              <w:t>10</w:t>
            </w:r>
          </w:p>
        </w:tc>
      </w:tr>
    </w:tbl>
    <w:p w:rsidR="005922D4" w:rsidRPr="002D5408" w:rsidRDefault="005922D4" w:rsidP="005922D4">
      <w:pPr>
        <w:rPr>
          <w:rFonts w:ascii="Calibri" w:eastAsia="Calibri" w:hAnsi="Calibri" w:cs="Calibri"/>
          <w:szCs w:val="22"/>
        </w:rPr>
      </w:pPr>
    </w:p>
    <w:tbl>
      <w:tblPr>
        <w:tblW w:w="5000" w:type="pct"/>
        <w:tblCellMar>
          <w:left w:w="70" w:type="dxa"/>
          <w:right w:w="70" w:type="dxa"/>
        </w:tblCellMar>
        <w:tblLook w:val="00A0" w:firstRow="1" w:lastRow="0" w:firstColumn="1" w:lastColumn="0" w:noHBand="0" w:noVBand="0"/>
      </w:tblPr>
      <w:tblGrid>
        <w:gridCol w:w="555"/>
        <w:gridCol w:w="3556"/>
        <w:gridCol w:w="3109"/>
        <w:gridCol w:w="714"/>
        <w:gridCol w:w="717"/>
        <w:gridCol w:w="659"/>
        <w:gridCol w:w="923"/>
        <w:gridCol w:w="1166"/>
        <w:gridCol w:w="1202"/>
        <w:gridCol w:w="780"/>
        <w:gridCol w:w="613"/>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Modul glavnega predmeta 2-Zborovsko dirigiranje</w:t>
            </w:r>
          </w:p>
        </w:tc>
      </w:tr>
      <w:tr w:rsidR="005922D4" w:rsidRPr="002D5408" w:rsidTr="00262573">
        <w:trPr>
          <w:trHeight w:val="255"/>
        </w:trPr>
        <w:tc>
          <w:tcPr>
            <w:tcW w:w="203"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Zap. št.</w:t>
            </w:r>
          </w:p>
        </w:tc>
        <w:tc>
          <w:tcPr>
            <w:tcW w:w="1215"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Predmet</w:t>
            </w:r>
          </w:p>
        </w:tc>
        <w:tc>
          <w:tcPr>
            <w:tcW w:w="1118"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Nosilec</w:t>
            </w:r>
          </w:p>
        </w:tc>
        <w:tc>
          <w:tcPr>
            <w:tcW w:w="522" w:type="pct"/>
            <w:gridSpan w:val="2"/>
            <w:tcBorders>
              <w:top w:val="single" w:sz="4" w:space="0" w:color="auto"/>
              <w:left w:val="nil"/>
              <w:bottom w:val="single" w:sz="4" w:space="0" w:color="auto"/>
              <w:right w:val="nil"/>
            </w:tcBorders>
          </w:tcPr>
          <w:p w:rsidR="005922D4" w:rsidRPr="002D5408" w:rsidRDefault="005922D4" w:rsidP="00262573">
            <w:pPr>
              <w:jc w:val="center"/>
              <w:rPr>
                <w:rFonts w:ascii="Calibri" w:eastAsia="Calibri" w:hAnsi="Calibri" w:cs="Calibri"/>
                <w:szCs w:val="22"/>
                <w:lang w:eastAsia="en-US"/>
              </w:rPr>
            </w:pPr>
          </w:p>
        </w:tc>
        <w:tc>
          <w:tcPr>
            <w:tcW w:w="998"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Kontaktne ure</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Sam. delo študenta</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Ure skupaj</w:t>
            </w:r>
          </w:p>
        </w:tc>
        <w:tc>
          <w:tcPr>
            <w:tcW w:w="225"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ECTS</w:t>
            </w:r>
          </w:p>
        </w:tc>
      </w:tr>
      <w:tr w:rsidR="005922D4" w:rsidRPr="002D5408" w:rsidTr="00262573">
        <w:trPr>
          <w:trHeight w:val="753"/>
        </w:trPr>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261"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Pred.</w:t>
            </w:r>
          </w:p>
        </w:tc>
        <w:tc>
          <w:tcPr>
            <w:tcW w:w="262" w:type="pct"/>
            <w:tcBorders>
              <w:top w:val="nil"/>
              <w:left w:val="nil"/>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Sem.</w:t>
            </w:r>
          </w:p>
        </w:tc>
        <w:tc>
          <w:tcPr>
            <w:tcW w:w="241" w:type="pct"/>
            <w:tcBorders>
              <w:top w:val="nil"/>
              <w:left w:val="nil"/>
              <w:bottom w:val="single" w:sz="4" w:space="0" w:color="auto"/>
              <w:right w:val="single" w:sz="4" w:space="0" w:color="auto"/>
            </w:tcBorders>
            <w:noWrap/>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Vaje</w:t>
            </w:r>
          </w:p>
        </w:tc>
        <w:tc>
          <w:tcPr>
            <w:tcW w:w="335"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Klinične vaje</w:t>
            </w:r>
          </w:p>
        </w:tc>
        <w:tc>
          <w:tcPr>
            <w:tcW w:w="422"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jc w:val="center"/>
              <w:rPr>
                <w:rFonts w:ascii="Calibri" w:eastAsia="Calibri" w:hAnsi="Calibri" w:cs="Calibri"/>
                <w:szCs w:val="22"/>
                <w:lang w:eastAsia="en-US"/>
              </w:rPr>
            </w:pPr>
            <w:r w:rsidRPr="002D5408">
              <w:rPr>
                <w:rFonts w:ascii="Calibri" w:eastAsia="Calibri" w:hAnsi="Calibri" w:cs="Calibri"/>
                <w:szCs w:val="22"/>
                <w:lang w:eastAsia="en-US"/>
              </w:rPr>
              <w:t>Druge obl. š.</w:t>
            </w: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lang w:eastAsia="en-US"/>
              </w:rPr>
            </w:pPr>
          </w:p>
        </w:tc>
      </w:tr>
      <w:tr w:rsidR="005922D4" w:rsidRPr="002D5408" w:rsidTr="00262573">
        <w:trPr>
          <w:trHeight w:val="255"/>
        </w:trPr>
        <w:tc>
          <w:tcPr>
            <w:tcW w:w="203"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1.</w:t>
            </w:r>
          </w:p>
        </w:tc>
        <w:tc>
          <w:tcPr>
            <w:tcW w:w="1215"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Zborovsko dirigiranje M2*</w:t>
            </w:r>
          </w:p>
        </w:tc>
        <w:tc>
          <w:tcPr>
            <w:tcW w:w="111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Vatovec</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90</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120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4</w:t>
            </w:r>
          </w:p>
        </w:tc>
      </w:tr>
      <w:tr w:rsidR="005922D4" w:rsidRPr="002D5408" w:rsidTr="00262573">
        <w:trPr>
          <w:trHeight w:val="255"/>
        </w:trPr>
        <w:tc>
          <w:tcPr>
            <w:tcW w:w="203"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2.</w:t>
            </w:r>
          </w:p>
        </w:tc>
        <w:tc>
          <w:tcPr>
            <w:tcW w:w="1215"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Zbor M2*</w:t>
            </w:r>
          </w:p>
        </w:tc>
        <w:tc>
          <w:tcPr>
            <w:tcW w:w="111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Vatovec</w:t>
            </w:r>
            <w:r w:rsidR="00C5608D">
              <w:rPr>
                <w:rFonts w:ascii="Calibri" w:eastAsia="Calibri" w:hAnsi="Calibri" w:cs="Calibri"/>
                <w:szCs w:val="22"/>
              </w:rPr>
              <w:t>, Vrhovnik</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30</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60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2</w:t>
            </w:r>
          </w:p>
        </w:tc>
      </w:tr>
      <w:tr w:rsidR="005922D4" w:rsidRPr="002D5408" w:rsidTr="00262573">
        <w:trPr>
          <w:trHeight w:val="255"/>
        </w:trPr>
        <w:tc>
          <w:tcPr>
            <w:tcW w:w="203"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3.</w:t>
            </w:r>
          </w:p>
        </w:tc>
        <w:tc>
          <w:tcPr>
            <w:tcW w:w="1215"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Vokalna tehnika M2*</w:t>
            </w:r>
          </w:p>
        </w:tc>
        <w:tc>
          <w:tcPr>
            <w:tcW w:w="111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Brodnik</w:t>
            </w:r>
          </w:p>
        </w:tc>
        <w:tc>
          <w:tcPr>
            <w:tcW w:w="26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45</w:t>
            </w:r>
          </w:p>
        </w:tc>
        <w:tc>
          <w:tcPr>
            <w:tcW w:w="284"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60</w:t>
            </w:r>
          </w:p>
        </w:tc>
        <w:tc>
          <w:tcPr>
            <w:tcW w:w="225" w:type="pct"/>
            <w:tcBorders>
              <w:top w:val="nil"/>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2</w:t>
            </w:r>
          </w:p>
        </w:tc>
      </w:tr>
      <w:tr w:rsidR="005922D4" w:rsidRPr="002D5408" w:rsidTr="00262573">
        <w:trPr>
          <w:trHeight w:val="255"/>
        </w:trPr>
        <w:tc>
          <w:tcPr>
            <w:tcW w:w="203"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4.</w:t>
            </w:r>
          </w:p>
        </w:tc>
        <w:tc>
          <w:tcPr>
            <w:tcW w:w="1215"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Dirigentska praksa s hospitacijami*</w:t>
            </w:r>
          </w:p>
        </w:tc>
        <w:tc>
          <w:tcPr>
            <w:tcW w:w="1118"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Vatovec</w:t>
            </w:r>
          </w:p>
        </w:tc>
        <w:tc>
          <w:tcPr>
            <w:tcW w:w="26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15</w:t>
            </w:r>
          </w:p>
        </w:tc>
        <w:tc>
          <w:tcPr>
            <w:tcW w:w="262"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335"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45</w:t>
            </w:r>
          </w:p>
        </w:tc>
        <w:tc>
          <w:tcPr>
            <w:tcW w:w="284"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60</w:t>
            </w:r>
          </w:p>
        </w:tc>
        <w:tc>
          <w:tcPr>
            <w:tcW w:w="22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2</w:t>
            </w:r>
          </w:p>
        </w:tc>
      </w:tr>
      <w:tr w:rsidR="005922D4" w:rsidRPr="002D5408" w:rsidTr="00262573">
        <w:trPr>
          <w:trHeight w:val="255"/>
        </w:trPr>
        <w:tc>
          <w:tcPr>
            <w:tcW w:w="2535" w:type="pct"/>
            <w:gridSpan w:val="3"/>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lang w:eastAsia="en-US"/>
              </w:rPr>
            </w:pPr>
            <w:r w:rsidRPr="002D5408">
              <w:rPr>
                <w:rFonts w:ascii="Calibri" w:eastAsia="Calibri" w:hAnsi="Calibri" w:cs="Calibri"/>
                <w:szCs w:val="22"/>
                <w:lang w:eastAsia="en-US"/>
              </w:rPr>
              <w:t>SKUPAJ</w:t>
            </w:r>
          </w:p>
        </w:tc>
        <w:tc>
          <w:tcPr>
            <w:tcW w:w="261"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60</w:t>
            </w:r>
          </w:p>
        </w:tc>
        <w:tc>
          <w:tcPr>
            <w:tcW w:w="262"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241"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45</w:t>
            </w:r>
          </w:p>
        </w:tc>
        <w:tc>
          <w:tcPr>
            <w:tcW w:w="335" w:type="pct"/>
            <w:tcBorders>
              <w:top w:val="single" w:sz="4" w:space="0" w:color="auto"/>
              <w:left w:val="nil"/>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22" w:type="pct"/>
            <w:tcBorders>
              <w:top w:val="single" w:sz="4" w:space="0" w:color="auto"/>
              <w:left w:val="single" w:sz="4" w:space="0" w:color="auto"/>
              <w:bottom w:val="single" w:sz="4" w:space="0" w:color="auto"/>
              <w:right w:val="single" w:sz="4" w:space="0" w:color="auto"/>
            </w:tcBorders>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w:t>
            </w:r>
          </w:p>
        </w:tc>
        <w:tc>
          <w:tcPr>
            <w:tcW w:w="435" w:type="pct"/>
            <w:tcBorders>
              <w:top w:val="single" w:sz="4" w:space="0" w:color="auto"/>
              <w:left w:val="single" w:sz="4" w:space="0" w:color="auto"/>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195</w:t>
            </w:r>
          </w:p>
        </w:tc>
        <w:tc>
          <w:tcPr>
            <w:tcW w:w="284"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300</w:t>
            </w:r>
          </w:p>
        </w:tc>
        <w:tc>
          <w:tcPr>
            <w:tcW w:w="225" w:type="pct"/>
            <w:tcBorders>
              <w:top w:val="single" w:sz="4" w:space="0" w:color="auto"/>
              <w:left w:val="nil"/>
              <w:bottom w:val="single" w:sz="4" w:space="0" w:color="auto"/>
              <w:right w:val="single" w:sz="4" w:space="0" w:color="auto"/>
            </w:tcBorders>
            <w:noWrap/>
            <w:vAlign w:val="bottom"/>
          </w:tcPr>
          <w:p w:rsidR="005922D4" w:rsidRPr="002D5408" w:rsidRDefault="005922D4" w:rsidP="00262573">
            <w:pPr>
              <w:jc w:val="right"/>
              <w:rPr>
                <w:rFonts w:ascii="Calibri" w:eastAsia="Calibri" w:hAnsi="Calibri" w:cs="Calibri"/>
                <w:szCs w:val="22"/>
                <w:lang w:eastAsia="en-US"/>
              </w:rPr>
            </w:pPr>
            <w:r w:rsidRPr="002D5408">
              <w:rPr>
                <w:rFonts w:ascii="Calibri" w:eastAsia="Calibri" w:hAnsi="Calibri" w:cs="Calibri"/>
                <w:szCs w:val="22"/>
                <w:lang w:eastAsia="en-US"/>
              </w:rPr>
              <w:t>10</w:t>
            </w:r>
          </w:p>
        </w:tc>
      </w:tr>
    </w:tbl>
    <w:p w:rsidR="005922D4" w:rsidRPr="002D5408" w:rsidRDefault="005922D4" w:rsidP="005922D4">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5922D4"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Izbirni predmeti</w:t>
            </w:r>
          </w:p>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5922D4" w:rsidRPr="002D5408" w:rsidRDefault="005922D4" w:rsidP="00262573">
            <w:pPr>
              <w:rPr>
                <w:rFonts w:ascii="Calibri" w:eastAsia="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ECTS</w:t>
            </w:r>
          </w:p>
        </w:tc>
      </w:tr>
      <w:tr w:rsidR="005922D4" w:rsidRPr="002D5408" w:rsidTr="00262573">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Čembalo 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5922D4" w:rsidRPr="002D5408" w:rsidRDefault="00C5608D"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rPr>
            </w:pPr>
            <w:r w:rsidRPr="002D5408">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5922D4" w:rsidRPr="002D5408" w:rsidRDefault="00C5608D" w:rsidP="00262573">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Filmska glasba in namenska glasba*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45</w:t>
            </w:r>
          </w:p>
        </w:tc>
        <w:tc>
          <w:tcPr>
            <w:tcW w:w="268"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tcPr>
          <w:p w:rsidR="005922D4" w:rsidRPr="002D5408" w:rsidRDefault="005922D4" w:rsidP="00262573">
            <w:pPr>
              <w:rPr>
                <w:rFonts w:ascii="Calibri" w:eastAsia="Calibri" w:hAnsi="Calibri" w:cs="Calibri"/>
                <w:szCs w:val="22"/>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5922D4" w:rsidRPr="002D5408" w:rsidRDefault="005922D4" w:rsidP="00262573">
            <w:pPr>
              <w:rPr>
                <w:rFonts w:ascii="Calibri" w:eastAsia="Calibri" w:hAnsi="Calibri" w:cs="Calibri"/>
                <w:szCs w:val="22"/>
              </w:rPr>
            </w:pPr>
            <w:r>
              <w:rPr>
                <w:rFonts w:ascii="Calibri" w:eastAsia="Calibri" w:hAnsi="Calibri" w:cs="Calibri"/>
                <w:b/>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D. </w:t>
            </w:r>
            <w:r w:rsidR="005922D4" w:rsidRPr="002D5408">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Gregorijanski koral  – Izbrana poglavja*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Instrument ali petje z jazz improvizacijo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J. </w:t>
            </w:r>
            <w:r w:rsidR="005922D4" w:rsidRPr="002D5408">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Inštrumentacija I</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R. </w:t>
            </w:r>
            <w:r w:rsidR="005922D4"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M1B*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M2A*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Klavir M2B*</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Petrač</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Komorna igra z uporabo Bassa Continua M2*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Mihajlović</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7D2022">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Obča glasbena didaktika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Rotar Pance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A1</w:t>
            </w:r>
            <w:r w:rsidRPr="002D5408">
              <w:rPr>
                <w:rFonts w:ascii="Calibri" w:eastAsia="Calibri" w:hAnsi="Calibri" w:cs="Calibri"/>
                <w:szCs w:val="22"/>
                <w:vertAlign w:val="superscript"/>
              </w:rPr>
              <w:footnoteReference w:id="62"/>
            </w:r>
            <w:r w:rsidRPr="002D5408">
              <w:rPr>
                <w:rFonts w:ascii="Calibri" w:eastAsia="Calibri" w:hAnsi="Calibri" w:cs="Calibri"/>
                <w:szCs w:val="22"/>
              </w:rPr>
              <w:t>*</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lang w:val="en-US"/>
              </w:rPr>
              <w:t>Mario Perestegi</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Orgle A2*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lang w:val="en-US"/>
              </w:rPr>
              <w:t>Mario Perestegi</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1*</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Pedagogika in andragogika 2*</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Lesar</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Polifona ritmična gibanja *</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1*</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2*</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45</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5</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5922D4" w:rsidRPr="002D5408" w:rsidRDefault="00F16EAE" w:rsidP="00262573">
            <w:pPr>
              <w:rPr>
                <w:rFonts w:ascii="Calibri" w:eastAsia="Calibri" w:hAnsi="Calibri" w:cs="Calibri"/>
                <w:szCs w:val="22"/>
              </w:rPr>
            </w:pPr>
            <w:r>
              <w:rPr>
                <w:rFonts w:ascii="Calibri" w:eastAsia="Calibri" w:hAnsi="Calibri" w:cs="Calibri"/>
                <w:szCs w:val="22"/>
              </w:rPr>
              <w:t xml:space="preserve">U. </w:t>
            </w:r>
            <w:r w:rsidR="005922D4" w:rsidRPr="002D5408">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5922D4"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5922D4" w:rsidRPr="002D5408" w:rsidRDefault="005922D4" w:rsidP="00262573">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5922D4" w:rsidRPr="002D5408" w:rsidRDefault="005922D4" w:rsidP="00262573">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5922D4" w:rsidRPr="002D5408" w:rsidRDefault="005922D4" w:rsidP="00262573">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6</w:t>
            </w:r>
          </w:p>
        </w:tc>
      </w:tr>
      <w:tr w:rsidR="009B735D" w:rsidRPr="002D5408" w:rsidTr="000463D1">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5</w:t>
            </w:r>
          </w:p>
        </w:tc>
      </w:tr>
      <w:tr w:rsidR="009B735D" w:rsidRPr="002D5408" w:rsidTr="000463D1">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tcPr>
          <w:p w:rsidR="009B735D" w:rsidRPr="009B735D" w:rsidRDefault="009B735D" w:rsidP="009B735D">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9B735D" w:rsidRPr="009B735D" w:rsidRDefault="009B735D" w:rsidP="009B735D">
            <w:pPr>
              <w:rPr>
                <w:rFonts w:ascii="Calibri" w:hAnsi="Calibri" w:cs="Calibri"/>
              </w:rPr>
            </w:pPr>
            <w:r w:rsidRPr="009B735D">
              <w:rPr>
                <w:rFonts w:ascii="Calibri" w:hAnsi="Calibri" w:cs="Calibri"/>
              </w:rPr>
              <w:t>15</w:t>
            </w: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9B735D" w:rsidRDefault="009B735D" w:rsidP="009B735D">
            <w:pPr>
              <w:rPr>
                <w:rFonts w:ascii="Calibri" w:hAnsi="Calibri" w:cs="Calibri"/>
              </w:rPr>
            </w:pPr>
          </w:p>
        </w:tc>
        <w:tc>
          <w:tcPr>
            <w:tcW w:w="441" w:type="pct"/>
            <w:tcBorders>
              <w:top w:val="single" w:sz="4" w:space="0" w:color="auto"/>
              <w:left w:val="single" w:sz="4" w:space="0" w:color="auto"/>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p>
        </w:tc>
        <w:tc>
          <w:tcPr>
            <w:tcW w:w="290"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231" w:type="pct"/>
            <w:tcBorders>
              <w:top w:val="nil"/>
              <w:left w:val="nil"/>
              <w:bottom w:val="single" w:sz="4" w:space="0" w:color="auto"/>
              <w:right w:val="single" w:sz="4" w:space="0" w:color="auto"/>
            </w:tcBorders>
            <w:noWrap/>
          </w:tcPr>
          <w:p w:rsidR="009B735D" w:rsidRPr="009B735D" w:rsidRDefault="009B735D" w:rsidP="009B735D">
            <w:pPr>
              <w:tabs>
                <w:tab w:val="center" w:pos="4536"/>
                <w:tab w:val="right" w:pos="9072"/>
              </w:tabs>
              <w:rPr>
                <w:rFonts w:ascii="Calibri" w:hAnsi="Calibri" w:cs="Calibri"/>
                <w:color w:val="000000"/>
              </w:rPr>
            </w:pPr>
            <w:r w:rsidRPr="009B735D">
              <w:rPr>
                <w:rFonts w:ascii="Calibri" w:hAnsi="Calibri" w:cs="Calibri"/>
                <w:color w:val="000000"/>
              </w:rPr>
              <w:t>3</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M1</w:t>
            </w:r>
            <w:r w:rsidRPr="002D5408">
              <w:rPr>
                <w:rFonts w:ascii="Calibri" w:eastAsia="Calibri" w:hAnsi="Calibri" w:cs="Calibri"/>
                <w:szCs w:val="22"/>
                <w:vertAlign w:val="superscript"/>
              </w:rPr>
              <w:footnoteReference w:id="63"/>
            </w:r>
            <w:r w:rsidRPr="002D5408">
              <w:rPr>
                <w:rFonts w:ascii="Calibri" w:eastAsia="Calibri" w:hAnsi="Calibri" w:cs="Calibri"/>
                <w:szCs w:val="22"/>
              </w:rPr>
              <w:t>*</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Zbor M2*</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Vatovec</w:t>
            </w:r>
            <w:r>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4</w:t>
            </w:r>
          </w:p>
        </w:tc>
      </w:tr>
      <w:tr w:rsidR="009B735D" w:rsidRPr="002D5408" w:rsidTr="00262573">
        <w:trPr>
          <w:trHeight w:val="255"/>
        </w:trPr>
        <w:tc>
          <w:tcPr>
            <w:tcW w:w="209" w:type="pct"/>
            <w:tcBorders>
              <w:top w:val="nil"/>
              <w:left w:val="single" w:sz="4" w:space="0" w:color="auto"/>
              <w:bottom w:val="single" w:sz="4" w:space="0" w:color="auto"/>
              <w:right w:val="single" w:sz="4" w:space="0" w:color="auto"/>
            </w:tcBorders>
            <w:noWrap/>
            <w:vAlign w:val="center"/>
          </w:tcPr>
          <w:p w:rsidR="009B735D" w:rsidRPr="002D5408" w:rsidRDefault="009B735D" w:rsidP="009B735D">
            <w:pPr>
              <w:numPr>
                <w:ilvl w:val="0"/>
                <w:numId w:val="24"/>
              </w:numPr>
              <w:contextualSpacing/>
              <w:rPr>
                <w:rFonts w:ascii="Calibri" w:hAnsi="Calibri" w:cs="Calibri"/>
                <w:szCs w:val="22"/>
              </w:rPr>
            </w:pPr>
          </w:p>
        </w:tc>
        <w:tc>
          <w:tcPr>
            <w:tcW w:w="115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Zgodovina jazza in stili*</w:t>
            </w:r>
          </w:p>
        </w:tc>
        <w:tc>
          <w:tcPr>
            <w:tcW w:w="1124"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szCs w:val="22"/>
              </w:rPr>
              <w:t xml:space="preserve">R. </w:t>
            </w:r>
            <w:r w:rsidRPr="002D5408">
              <w:rPr>
                <w:rFonts w:ascii="Calibri" w:eastAsia="Calibri" w:hAnsi="Calibri" w:cs="Calibri"/>
                <w:szCs w:val="22"/>
              </w:rPr>
              <w:t>Golob</w:t>
            </w:r>
          </w:p>
        </w:tc>
        <w:tc>
          <w:tcPr>
            <w:tcW w:w="26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9B735D" w:rsidRPr="002D5408" w:rsidRDefault="009B735D" w:rsidP="009B735D">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9B735D" w:rsidRPr="002D5408" w:rsidRDefault="009B735D" w:rsidP="009B735D">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sidRPr="002D5408">
              <w:rPr>
                <w:rFonts w:ascii="Calibri" w:eastAsia="Calibri" w:hAnsi="Calibri" w:cs="Calibri"/>
                <w:szCs w:val="22"/>
              </w:rPr>
              <w:t>5</w:t>
            </w:r>
          </w:p>
        </w:tc>
      </w:tr>
      <w:tr w:rsidR="009B735D" w:rsidRPr="002D5408" w:rsidTr="00262573">
        <w:trPr>
          <w:trHeight w:val="255"/>
        </w:trPr>
        <w:tc>
          <w:tcPr>
            <w:tcW w:w="5000" w:type="pct"/>
            <w:gridSpan w:val="11"/>
            <w:tcBorders>
              <w:top w:val="single" w:sz="4" w:space="0" w:color="auto"/>
              <w:left w:val="single" w:sz="4" w:space="0" w:color="auto"/>
              <w:bottom w:val="single" w:sz="4" w:space="0" w:color="auto"/>
              <w:right w:val="single" w:sz="4" w:space="0" w:color="auto"/>
            </w:tcBorders>
            <w:noWrap/>
            <w:vAlign w:val="center"/>
          </w:tcPr>
          <w:p w:rsidR="009B735D" w:rsidRPr="002D5408" w:rsidRDefault="009B735D" w:rsidP="009B735D">
            <w:pPr>
              <w:rPr>
                <w:rFonts w:ascii="Calibri" w:eastAsia="Calibri" w:hAnsi="Calibri" w:cs="Calibri"/>
                <w:szCs w:val="22"/>
              </w:rPr>
            </w:pPr>
            <w:r>
              <w:rPr>
                <w:rFonts w:ascii="Calibri" w:eastAsia="Calibri" w:hAnsi="Calibri" w:cs="Calibri"/>
                <w:i/>
                <w:iCs/>
                <w:szCs w:val="22"/>
              </w:rPr>
              <w:t>Študent lahko kot strokovno izbirni predmet izbere katerikoli predmet iz nabora predmetov študijskih programov, ki jih izvaja UL AG v okviru druge stopnje oz. študijskih programov za izpopolnjevanje</w:t>
            </w:r>
            <w:r>
              <w:rPr>
                <w:rFonts w:ascii="Calibri" w:eastAsia="Calibri" w:hAnsi="Calibri" w:cs="Calibri"/>
                <w:szCs w:val="22"/>
              </w:rPr>
              <w:t>.</w:t>
            </w:r>
            <w:r w:rsidR="003867EF">
              <w:rPr>
                <w:rFonts w:ascii="Calibri" w:eastAsia="Calibri" w:hAnsi="Calibri" w:cs="Calibri"/>
                <w:szCs w:val="22"/>
              </w:rPr>
              <w:t xml:space="preserve"> </w:t>
            </w:r>
            <w:r w:rsidR="003867EF">
              <w:rPr>
                <w:rFonts w:ascii="Calibri" w:eastAsia="Calibri" w:hAnsi="Calibri" w:cs="Calibri"/>
                <w:i/>
                <w:iCs/>
                <w:szCs w:val="22"/>
              </w:rPr>
              <w:t xml:space="preserve">Študent lahko vpiše predmete iz specialne didaktike in pedagoško prakso, če je pred ali vzporedno vpisal še </w:t>
            </w:r>
            <w:r w:rsidR="003867EF">
              <w:rPr>
                <w:rFonts w:ascii="Calibri" w:eastAsia="Calibri" w:hAnsi="Calibri" w:cs="Calibri"/>
                <w:b/>
                <w:bCs/>
                <w:i/>
                <w:iCs/>
                <w:szCs w:val="22"/>
              </w:rPr>
              <w:t>predmete Psihologija, Pedagogika in andragogika ter Obča glasbena didaktika.</w:t>
            </w:r>
            <w:r>
              <w:rPr>
                <w:rFonts w:ascii="Calibri" w:eastAsia="Calibri" w:hAnsi="Calibri" w:cs="Calibri"/>
                <w:szCs w:val="22"/>
              </w:rPr>
              <w:t xml:space="preserve"> </w:t>
            </w:r>
            <w:r w:rsidRPr="00701BF9">
              <w:rPr>
                <w:rFonts w:ascii="Calibri" w:eastAsia="Calibri" w:hAnsi="Calibri" w:cs="Calibri"/>
                <w:i/>
                <w:szCs w:val="22"/>
              </w:rPr>
              <w:t>Izbere lahko tudi sledeče predmete iz dodiplomskega programa Glasbena umetnost:</w:t>
            </w:r>
            <w:r>
              <w:rPr>
                <w:rFonts w:ascii="Calibri" w:eastAsia="Calibri" w:hAnsi="Calibri" w:cs="Calibri"/>
                <w:i/>
                <w:szCs w:val="22"/>
              </w:rPr>
              <w:t xml:space="preserve"> </w:t>
            </w:r>
            <w:r w:rsidRPr="00CD13F8">
              <w:rPr>
                <w:rFonts w:ascii="Calibri" w:hAnsi="Calibri" w:cs="Calibri"/>
                <w:bCs/>
                <w:i/>
              </w:rPr>
              <w:t>Umetniški projekt komorne igre</w:t>
            </w:r>
            <w:r w:rsidRPr="00CD13F8">
              <w:rPr>
                <w:rFonts w:ascii="Calibri" w:eastAsia="Calibri" w:hAnsi="Calibri" w:cs="Calibri"/>
                <w:i/>
                <w:szCs w:val="22"/>
              </w:rPr>
              <w:t xml:space="preserve">, </w:t>
            </w:r>
            <w:r>
              <w:rPr>
                <w:rFonts w:ascii="Calibri" w:hAnsi="Calibri"/>
                <w:i/>
                <w:color w:val="000000"/>
              </w:rPr>
              <w:t>Orkestrski umetniški projekt</w:t>
            </w:r>
            <w:r>
              <w:rPr>
                <w:rFonts w:ascii="Calibri" w:hAnsi="Calibri"/>
                <w:color w:val="000000"/>
              </w:rPr>
              <w:t>,</w:t>
            </w:r>
            <w:r>
              <w:rPr>
                <w:rFonts w:ascii="Calibri" w:eastAsia="Calibri" w:hAnsi="Calibri" w:cs="Calibri"/>
                <w:i/>
                <w:iCs/>
                <w:szCs w:val="22"/>
              </w:rPr>
              <w:t xml:space="preserve"> </w:t>
            </w:r>
            <w:r>
              <w:rPr>
                <w:rFonts w:ascii="Calibri" w:hAnsi="Calibri"/>
                <w:i/>
                <w:color w:val="000000"/>
                <w:szCs w:val="20"/>
              </w:rPr>
              <w:t xml:space="preserve">Zborovski umetniški projekt, </w:t>
            </w:r>
            <w:r w:rsidRPr="00701BF9">
              <w:rPr>
                <w:rFonts w:ascii="Calibri" w:hAnsi="Calibri" w:cs="Calibri"/>
                <w:bCs/>
                <w:i/>
                <w:szCs w:val="20"/>
              </w:rPr>
              <w:t>Studio za sodobno glasbo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bl>
    <w:p w:rsidR="005922D4" w:rsidRPr="002D5408" w:rsidRDefault="005922D4" w:rsidP="005922D4">
      <w:pPr>
        <w:rPr>
          <w:rFonts w:ascii="Calibri" w:eastAsia="Calibri" w:hAnsi="Calibri" w:cs="Calibri"/>
          <w:szCs w:val="22"/>
        </w:rPr>
      </w:pPr>
    </w:p>
    <w:p w:rsidR="005922D4" w:rsidRPr="002D5408" w:rsidRDefault="005922D4" w:rsidP="005922D4">
      <w:pPr>
        <w:numPr>
          <w:ilvl w:val="0"/>
          <w:numId w:val="23"/>
        </w:numPr>
        <w:jc w:val="both"/>
        <w:rPr>
          <w:rFonts w:ascii="Calibri" w:eastAsia="Calibri" w:hAnsi="Calibri" w:cs="Calibri"/>
          <w:szCs w:val="22"/>
        </w:rPr>
      </w:pPr>
      <w:r w:rsidRPr="002D5408">
        <w:rPr>
          <w:rFonts w:ascii="Calibri" w:eastAsia="Calibri" w:hAnsi="Calibri" w:cs="Calibri"/>
          <w:szCs w:val="22"/>
        </w:rPr>
        <w:t>Delež izbirnosti po letnikih (razmerje med ECTS točkami, ki jih študent pridobi z obveznimi in izbirnimi vsebinami)</w:t>
      </w:r>
    </w:p>
    <w:p w:rsidR="005922D4" w:rsidRPr="002D5408" w:rsidRDefault="005922D4" w:rsidP="005922D4">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lastRenderedPageBreak/>
              <w:t>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Obvezne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Izbirne vsebine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Praktično usposabljanje</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 xml:space="preserve">Diplomska/magistrska naloga ali doktorska disertacija </w:t>
            </w: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74% (32%)</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26% (68%)</w:t>
            </w:r>
          </w:p>
        </w:tc>
        <w:tc>
          <w:tcPr>
            <w:tcW w:w="2844" w:type="dxa"/>
          </w:tcPr>
          <w:p w:rsidR="005922D4" w:rsidRPr="002D5408" w:rsidRDefault="005922D4" w:rsidP="00262573">
            <w:pPr>
              <w:rPr>
                <w:rFonts w:ascii="Calibri" w:eastAsia="Calibri" w:hAnsi="Calibri" w:cs="Calibri"/>
                <w:szCs w:val="22"/>
              </w:rPr>
            </w:pPr>
          </w:p>
        </w:tc>
        <w:tc>
          <w:tcPr>
            <w:tcW w:w="2844" w:type="dxa"/>
            <w:tcBorders>
              <w:bottom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 letnik</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87% (59%)</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13% (41%)</w:t>
            </w:r>
          </w:p>
        </w:tc>
        <w:tc>
          <w:tcPr>
            <w:tcW w:w="2844" w:type="dxa"/>
          </w:tcPr>
          <w:p w:rsidR="005922D4" w:rsidRPr="002D5408" w:rsidRDefault="005922D4" w:rsidP="00262573">
            <w:pPr>
              <w:rPr>
                <w:rFonts w:ascii="Calibri" w:eastAsia="Calibri" w:hAnsi="Calibri" w:cs="Calibri"/>
                <w:szCs w:val="22"/>
              </w:rPr>
            </w:pPr>
          </w:p>
        </w:tc>
        <w:tc>
          <w:tcPr>
            <w:tcW w:w="2844" w:type="dxa"/>
            <w:tcBorders>
              <w:top w:val="nil"/>
            </w:tcBorders>
            <w:shd w:val="clear" w:color="auto" w:fill="7F7F7F"/>
          </w:tcPr>
          <w:p w:rsidR="005922D4" w:rsidRPr="002D5408" w:rsidRDefault="005922D4" w:rsidP="00262573">
            <w:pPr>
              <w:rPr>
                <w:rFonts w:ascii="Calibri" w:eastAsia="Calibri" w:hAnsi="Calibri" w:cs="Calibri"/>
                <w:szCs w:val="22"/>
              </w:rPr>
            </w:pPr>
          </w:p>
        </w:tc>
      </w:tr>
      <w:tr w:rsidR="005922D4" w:rsidRPr="002D5408" w:rsidTr="00262573">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Skupaj</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80% (44%)</w:t>
            </w: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20% (56%)</w:t>
            </w:r>
          </w:p>
        </w:tc>
        <w:tc>
          <w:tcPr>
            <w:tcW w:w="2844" w:type="dxa"/>
          </w:tcPr>
          <w:p w:rsidR="005922D4" w:rsidRPr="002D5408" w:rsidRDefault="005922D4" w:rsidP="00262573">
            <w:pPr>
              <w:rPr>
                <w:rFonts w:ascii="Calibri" w:eastAsia="Calibri" w:hAnsi="Calibri" w:cs="Calibri"/>
                <w:szCs w:val="22"/>
              </w:rPr>
            </w:pPr>
          </w:p>
        </w:tc>
        <w:tc>
          <w:tcPr>
            <w:tcW w:w="2844" w:type="dxa"/>
          </w:tcPr>
          <w:p w:rsidR="005922D4" w:rsidRPr="002D5408" w:rsidRDefault="005922D4" w:rsidP="00262573">
            <w:pPr>
              <w:rPr>
                <w:rFonts w:ascii="Calibri" w:eastAsia="Calibri" w:hAnsi="Calibri" w:cs="Calibri"/>
                <w:szCs w:val="22"/>
              </w:rPr>
            </w:pPr>
            <w:r w:rsidRPr="002D5408">
              <w:rPr>
                <w:rFonts w:ascii="Calibri" w:eastAsia="Calibri" w:hAnsi="Calibri" w:cs="Calibri"/>
                <w:szCs w:val="22"/>
              </w:rPr>
              <w:t>15%</w:t>
            </w:r>
          </w:p>
        </w:tc>
      </w:tr>
    </w:tbl>
    <w:p w:rsidR="005922D4" w:rsidRDefault="005922D4" w:rsidP="005922D4">
      <w:pPr>
        <w:rPr>
          <w:rFonts w:asciiTheme="minorHAnsi" w:hAnsiTheme="minorHAnsi" w:cstheme="minorHAnsi"/>
          <w:b/>
        </w:rPr>
      </w:pPr>
    </w:p>
    <w:p w:rsidR="00FC4F4F" w:rsidRDefault="00FC4F4F" w:rsidP="005922D4">
      <w:pPr>
        <w:rPr>
          <w:rFonts w:asciiTheme="minorHAnsi" w:hAnsiTheme="minorHAnsi" w:cstheme="minorHAnsi"/>
          <w:b/>
        </w:rPr>
      </w:pPr>
    </w:p>
    <w:sectPr w:rsidR="00FC4F4F" w:rsidSect="00A22C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2A" w:rsidRDefault="00D7692A" w:rsidP="00A22C56">
      <w:r>
        <w:separator/>
      </w:r>
    </w:p>
  </w:endnote>
  <w:endnote w:type="continuationSeparator" w:id="0">
    <w:p w:rsidR="00D7692A" w:rsidRDefault="00D7692A" w:rsidP="00A2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2A" w:rsidRDefault="00D7692A" w:rsidP="00A22C56">
      <w:r>
        <w:separator/>
      </w:r>
    </w:p>
  </w:footnote>
  <w:footnote w:type="continuationSeparator" w:id="0">
    <w:p w:rsidR="00D7692A" w:rsidRDefault="00D7692A" w:rsidP="00A22C56">
      <w:r>
        <w:continuationSeparator/>
      </w:r>
    </w:p>
  </w:footnote>
  <w:footnote w:id="1">
    <w:p w:rsidR="00262573" w:rsidRDefault="00262573" w:rsidP="005922D4">
      <w:pPr>
        <w:pStyle w:val="Sprotnaopomba-besedilo"/>
      </w:pPr>
      <w:r>
        <w:rPr>
          <w:rStyle w:val="Sprotnaopomba-sklic"/>
        </w:rPr>
        <w:footnoteRef/>
      </w:r>
      <w:r>
        <w:t xml:space="preserve"> ID-individualno delo mentorja s študentom</w:t>
      </w:r>
    </w:p>
    <w:p w:rsidR="00262573" w:rsidRDefault="00262573" w:rsidP="005922D4">
      <w:pPr>
        <w:pStyle w:val="Sprotnaopomba-besedilo"/>
      </w:pPr>
    </w:p>
  </w:footnote>
  <w:footnote w:id="2">
    <w:p w:rsidR="00262573" w:rsidRDefault="00262573" w:rsidP="005922D4">
      <w:pPr>
        <w:pStyle w:val="Sprotnaopomba-besedilo"/>
      </w:pPr>
      <w:r>
        <w:rPr>
          <w:rStyle w:val="Sprotnaopomba-sklic"/>
        </w:rPr>
        <w:footnoteRef/>
      </w:r>
      <w:r>
        <w:t xml:space="preserve"> število kontaktnih ur in samostojnega dela študenta je izračunano samo za obvezne predmete, saj je razmerje med različnimi vrstami kontaktnih ur pri posameznih izbirnih predmetih različno.</w:t>
      </w:r>
    </w:p>
    <w:p w:rsidR="00262573" w:rsidRDefault="00262573" w:rsidP="005922D4">
      <w:pPr>
        <w:pStyle w:val="Sprotnaopomba-besedilo"/>
      </w:pPr>
    </w:p>
  </w:footnote>
  <w:footnote w:id="3">
    <w:p w:rsidR="00262573" w:rsidRDefault="00262573" w:rsidP="005922D4">
      <w:pPr>
        <w:pStyle w:val="Sprotnaopomba-besedilo"/>
      </w:pPr>
      <w:r>
        <w:rPr>
          <w:rStyle w:val="Sprotnaopomba-sklic"/>
        </w:rPr>
        <w:footnoteRef/>
      </w:r>
      <w:r>
        <w:t xml:space="preserve"> delež kontaktnih ur je izračunan samo za obvezne predmete-glej prejšnjo opombo</w:t>
      </w:r>
    </w:p>
    <w:p w:rsidR="00262573" w:rsidRDefault="00262573" w:rsidP="005922D4">
      <w:pPr>
        <w:pStyle w:val="Sprotnaopomba-besedilo"/>
      </w:pPr>
    </w:p>
  </w:footnote>
  <w:footnote w:id="4">
    <w:p w:rsidR="00262573" w:rsidRDefault="00262573" w:rsidP="005922D4">
      <w:pPr>
        <w:pStyle w:val="Sprotnaopomba-besedilo"/>
      </w:pPr>
      <w:r>
        <w:rPr>
          <w:rStyle w:val="Sprotnaopomba-sklic"/>
        </w:rPr>
        <w:footnoteRef/>
      </w:r>
      <w:r>
        <w:t xml:space="preserve"> </w:t>
      </w:r>
      <w:r w:rsidRPr="004D6ED5">
        <w:t>kontaktne ure z mentorjem, število ur po dogovoru</w:t>
      </w:r>
    </w:p>
  </w:footnote>
  <w:footnote w:id="5">
    <w:p w:rsidR="00262573" w:rsidRDefault="00262573" w:rsidP="005922D4">
      <w:pPr>
        <w:pStyle w:val="Sprotnaopomba-besedilo"/>
      </w:pPr>
      <w:r>
        <w:rPr>
          <w:rStyle w:val="Sprotnaopomba-sklic"/>
        </w:rPr>
        <w:footnoteRef/>
      </w:r>
      <w:r>
        <w:t xml:space="preserve"> Zborovsko ali Orkestrsko - glede na izbrano smer </w:t>
      </w:r>
    </w:p>
  </w:footnote>
  <w:footnote w:id="6">
    <w:p w:rsidR="00262573" w:rsidRDefault="00262573" w:rsidP="005922D4">
      <w:pPr>
        <w:pStyle w:val="Sprotnaopomba-besedilo"/>
      </w:pPr>
      <w:r>
        <w:rPr>
          <w:rStyle w:val="Sprotnaopomba-sklic"/>
        </w:rPr>
        <w:footnoteRef/>
      </w:r>
      <w:r>
        <w:t xml:space="preserve"> </w:t>
      </w:r>
      <w:r w:rsidRPr="007262DC">
        <w:t>ID-individualno delo mentorja s študentom</w:t>
      </w:r>
    </w:p>
  </w:footnote>
  <w:footnote w:id="7">
    <w:p w:rsidR="00262573" w:rsidRDefault="00262573" w:rsidP="005922D4">
      <w:pPr>
        <w:pStyle w:val="Sprotnaopomba-besedilo"/>
      </w:pPr>
      <w:r>
        <w:rPr>
          <w:rStyle w:val="Sprotnaopomba-sklic"/>
        </w:rPr>
        <w:footnoteRef/>
      </w:r>
      <w:r>
        <w:t xml:space="preserve"> </w:t>
      </w:r>
      <w:r w:rsidRPr="007262DC">
        <w:t>ID-individualno delo mentorja s študentom</w:t>
      </w:r>
    </w:p>
  </w:footnote>
  <w:footnote w:id="8">
    <w:p w:rsidR="00262573" w:rsidRDefault="00262573" w:rsidP="005922D4">
      <w:pPr>
        <w:pStyle w:val="Sprotnaopomba-besedilo"/>
      </w:pPr>
      <w:r>
        <w:rPr>
          <w:rStyle w:val="Sprotnaopomba-sklic"/>
        </w:rPr>
        <w:footnoteRef/>
      </w:r>
      <w:r>
        <w:t xml:space="preserve"> </w:t>
      </w:r>
      <w:r w:rsidRPr="007262DC">
        <w:t>ID-individualno delo mentorja s študentom</w:t>
      </w:r>
    </w:p>
  </w:footnote>
  <w:footnote w:id="9">
    <w:p w:rsidR="00262573" w:rsidRDefault="00262573" w:rsidP="005922D4">
      <w:pPr>
        <w:pStyle w:val="Sprotnaopomba-besedilo"/>
      </w:pPr>
      <w:r>
        <w:rPr>
          <w:rStyle w:val="Sprotnaopomba-sklic"/>
        </w:rPr>
        <w:footnoteRef/>
      </w:r>
      <w:r>
        <w:t xml:space="preserve"> </w:t>
      </w:r>
      <w:r w:rsidRPr="00BB5DD3">
        <w:t>število kontaktnih ur in samostojnega dela študenta je izračunano samo za obvezne predmete, saj je razmerje med različnimi vrstami kontaktnih ur pri posameznih izbirnih predmetih različno.</w:t>
      </w:r>
    </w:p>
  </w:footnote>
  <w:footnote w:id="10">
    <w:p w:rsidR="00262573" w:rsidRDefault="00262573" w:rsidP="005922D4">
      <w:pPr>
        <w:pStyle w:val="Sprotnaopomba-besedilo"/>
      </w:pPr>
      <w:r>
        <w:rPr>
          <w:rStyle w:val="Sprotnaopomba-sklic"/>
        </w:rPr>
        <w:footnoteRef/>
      </w:r>
      <w:r>
        <w:t xml:space="preserve"> </w:t>
      </w:r>
      <w:r w:rsidRPr="00BB5DD3">
        <w:t xml:space="preserve">delež kontaktnih ur je izračunan samo za obvezne predmete-glej </w:t>
      </w:r>
      <w:r>
        <w:t xml:space="preserve">prejšnjo opombo </w:t>
      </w:r>
    </w:p>
  </w:footnote>
  <w:footnote w:id="11">
    <w:p w:rsidR="00262573" w:rsidRDefault="00262573" w:rsidP="005922D4">
      <w:pPr>
        <w:pStyle w:val="Sprotnaopomba-besedilo"/>
      </w:pPr>
      <w:r>
        <w:rPr>
          <w:rStyle w:val="Sprotnaopomba-sklic"/>
        </w:rPr>
        <w:footnoteRef/>
      </w:r>
      <w:r>
        <w:t xml:space="preserve"> </w:t>
      </w:r>
      <w:r w:rsidRPr="00CB1093">
        <w:t>kontaktne ure z mentorjem, število ur po dogovoru</w:t>
      </w:r>
    </w:p>
  </w:footnote>
  <w:footnote w:id="12">
    <w:p w:rsidR="00262573" w:rsidRDefault="00262573" w:rsidP="005922D4">
      <w:pPr>
        <w:pStyle w:val="Sprotnaopomba-besedilo"/>
      </w:pPr>
      <w:r>
        <w:rPr>
          <w:rStyle w:val="Sprotnaopomba-sklic"/>
        </w:rPr>
        <w:footnoteRef/>
      </w:r>
      <w:r>
        <w:t xml:space="preserve"> </w:t>
      </w:r>
      <w:r w:rsidRPr="001F2F2B">
        <w:t>ID-individualno delo mentorja s študentom</w:t>
      </w:r>
    </w:p>
  </w:footnote>
  <w:footnote w:id="13">
    <w:p w:rsidR="00262573" w:rsidRDefault="00262573" w:rsidP="005922D4">
      <w:pPr>
        <w:pStyle w:val="Sprotnaopomba-besedilo"/>
      </w:pPr>
      <w:r>
        <w:rPr>
          <w:rStyle w:val="Sprotnaopomba-sklic"/>
        </w:rPr>
        <w:footnoteRef/>
      </w:r>
      <w:r>
        <w:t xml:space="preserve"> </w:t>
      </w:r>
      <w:r w:rsidRPr="001F2F2B">
        <w:t>število kontaktnih ur in samostojnega dela študenta je izračunano samo za obvezne predmete, saj je razmerje med različnimi vrstami kontaktnih ur pri posameznih izbirnih predmetih različno.</w:t>
      </w:r>
      <w:r>
        <w:t xml:space="preserve"> </w:t>
      </w:r>
    </w:p>
  </w:footnote>
  <w:footnote w:id="14">
    <w:p w:rsidR="00262573" w:rsidRPr="001F2F2B" w:rsidRDefault="00262573" w:rsidP="005922D4">
      <w:pPr>
        <w:pStyle w:val="Sprotnaopomba-besedilo"/>
      </w:pPr>
      <w:r>
        <w:rPr>
          <w:rStyle w:val="Sprotnaopomba-sklic"/>
        </w:rPr>
        <w:footnoteRef/>
      </w:r>
      <w:r>
        <w:t xml:space="preserve"> </w:t>
      </w:r>
      <w:r w:rsidRPr="001F2F2B">
        <w:t xml:space="preserve">delež kontaktnih ur je izračunan samo za obvezne predmete-glej </w:t>
      </w:r>
      <w:r>
        <w:t xml:space="preserve">prejšnjo </w:t>
      </w:r>
      <w:r w:rsidRPr="001F2F2B">
        <w:t xml:space="preserve">opombo </w:t>
      </w:r>
    </w:p>
    <w:p w:rsidR="00262573" w:rsidRDefault="00262573" w:rsidP="005922D4">
      <w:pPr>
        <w:pStyle w:val="Sprotnaopomba-besedilo"/>
      </w:pPr>
    </w:p>
  </w:footnote>
  <w:footnote w:id="15">
    <w:p w:rsidR="00262573" w:rsidRPr="001F2F2B" w:rsidRDefault="00262573" w:rsidP="005922D4">
      <w:pPr>
        <w:pStyle w:val="Sprotnaopomba-besedilo"/>
      </w:pPr>
      <w:r>
        <w:rPr>
          <w:rStyle w:val="Sprotnaopomba-sklic"/>
        </w:rPr>
        <w:footnoteRef/>
      </w:r>
      <w:r>
        <w:t xml:space="preserve"> </w:t>
      </w:r>
      <w:r w:rsidRPr="001F2F2B">
        <w:t>kontaktne ure z mentorjem, število ur po dogovoru</w:t>
      </w:r>
    </w:p>
    <w:p w:rsidR="00262573" w:rsidRDefault="00262573" w:rsidP="005922D4">
      <w:pPr>
        <w:pStyle w:val="Sprotnaopomba-besedilo"/>
      </w:pPr>
    </w:p>
  </w:footnote>
  <w:footnote w:id="16">
    <w:p w:rsidR="00262573" w:rsidRDefault="00262573" w:rsidP="005922D4">
      <w:pPr>
        <w:pStyle w:val="Sprotnaopomba-besedilo"/>
      </w:pPr>
      <w:r>
        <w:rPr>
          <w:rStyle w:val="Sprotnaopomba-sklic"/>
        </w:rPr>
        <w:footnoteRef/>
      </w:r>
      <w:r>
        <w:t xml:space="preserve"> </w:t>
      </w:r>
      <w:r w:rsidRPr="00D12804">
        <w:t>ID-individualno delo mentorja s študentom</w:t>
      </w:r>
    </w:p>
  </w:footnote>
  <w:footnote w:id="17">
    <w:p w:rsidR="00262573" w:rsidRDefault="00262573" w:rsidP="005922D4">
      <w:pPr>
        <w:pStyle w:val="Sprotnaopomba-besedilo"/>
      </w:pPr>
      <w:r>
        <w:rPr>
          <w:rStyle w:val="Sprotnaopomba-sklic"/>
        </w:rPr>
        <w:footnoteRef/>
      </w:r>
      <w:r>
        <w:t xml:space="preserve"> </w:t>
      </w:r>
      <w:r w:rsidRPr="00D12804">
        <w:t>število kontaktnih ur in samostojnega dela študenta je izračunano samo za obvezne predmete, saj je razmerje med različnimi vrstami kontaktnih ur pri posameznih izbirnih predmetih različno.</w:t>
      </w:r>
      <w:r>
        <w:t xml:space="preserve"> </w:t>
      </w:r>
    </w:p>
  </w:footnote>
  <w:footnote w:id="18">
    <w:p w:rsidR="00262573" w:rsidRDefault="00262573" w:rsidP="005922D4">
      <w:pPr>
        <w:pStyle w:val="Sprotnaopomba-besedilo"/>
      </w:pPr>
      <w:r>
        <w:rPr>
          <w:rStyle w:val="Sprotnaopomba-sklic"/>
        </w:rPr>
        <w:footnoteRef/>
      </w:r>
      <w:r>
        <w:t xml:space="preserve"> </w:t>
      </w:r>
      <w:r w:rsidRPr="00D12804">
        <w:t xml:space="preserve">delež kontaktnih ur je izračunan samo za obvezne predmete-glej </w:t>
      </w:r>
      <w:r>
        <w:t xml:space="preserve">prejšnjo opombo </w:t>
      </w:r>
    </w:p>
  </w:footnote>
  <w:footnote w:id="19">
    <w:p w:rsidR="00262573" w:rsidRDefault="00262573" w:rsidP="005922D4">
      <w:pPr>
        <w:pStyle w:val="Sprotnaopomba-besedilo"/>
      </w:pPr>
      <w:r>
        <w:rPr>
          <w:rStyle w:val="Sprotnaopomba-sklic"/>
        </w:rPr>
        <w:footnoteRef/>
      </w:r>
      <w:r>
        <w:t xml:space="preserve"> </w:t>
      </w:r>
      <w:r w:rsidRPr="004D01A3">
        <w:t>kontaktne ure z mentorjem, število ur po dogovoru</w:t>
      </w:r>
    </w:p>
  </w:footnote>
  <w:footnote w:id="20">
    <w:p w:rsidR="00262573" w:rsidRDefault="00262573" w:rsidP="005922D4">
      <w:pPr>
        <w:pStyle w:val="Sprotnaopomba-besedilo"/>
      </w:pPr>
      <w:r>
        <w:rPr>
          <w:rStyle w:val="Sprotnaopomba-sklic"/>
        </w:rPr>
        <w:footnoteRef/>
      </w:r>
      <w:r>
        <w:t xml:space="preserve"> </w:t>
      </w:r>
      <w:r w:rsidRPr="004D01A3">
        <w:t>kontaktne ure z mentorjem, število ur po dogovoru</w:t>
      </w:r>
    </w:p>
  </w:footnote>
  <w:footnote w:id="21">
    <w:p w:rsidR="00262573" w:rsidRDefault="00262573" w:rsidP="005922D4">
      <w:pPr>
        <w:pStyle w:val="Sprotnaopomba-besedilo"/>
      </w:pPr>
      <w:r>
        <w:rPr>
          <w:rStyle w:val="Sprotnaopomba-sklic"/>
        </w:rPr>
        <w:footnoteRef/>
      </w:r>
      <w:r>
        <w:t xml:space="preserve"> </w:t>
      </w:r>
      <w:r w:rsidRPr="00D12804">
        <w:t>ID-individualno delo mentorja s študentom</w:t>
      </w:r>
    </w:p>
  </w:footnote>
  <w:footnote w:id="22">
    <w:p w:rsidR="00262573" w:rsidRDefault="00262573" w:rsidP="005922D4">
      <w:pPr>
        <w:pStyle w:val="Sprotnaopomba-besedilo"/>
      </w:pPr>
      <w:r>
        <w:rPr>
          <w:rStyle w:val="Sprotnaopomba-sklic"/>
        </w:rPr>
        <w:footnoteRef/>
      </w:r>
      <w:r>
        <w:t xml:space="preserve"> </w:t>
      </w:r>
      <w:r w:rsidRPr="00D12804">
        <w:t>število kontaktnih ur in samostojnega dela študenta je izračunano samo za obvezne predmete, saj je razmerje med različnimi vrstami kontaktnih ur pri posameznih izbirnih predmetih različno.</w:t>
      </w:r>
      <w:r>
        <w:t xml:space="preserve"> </w:t>
      </w:r>
    </w:p>
  </w:footnote>
  <w:footnote w:id="23">
    <w:p w:rsidR="00262573" w:rsidRDefault="00262573" w:rsidP="005922D4">
      <w:pPr>
        <w:pStyle w:val="Sprotnaopomba-besedilo"/>
      </w:pPr>
      <w:r>
        <w:rPr>
          <w:rStyle w:val="Sprotnaopomba-sklic"/>
        </w:rPr>
        <w:footnoteRef/>
      </w:r>
      <w:r>
        <w:t xml:space="preserve"> </w:t>
      </w:r>
      <w:r w:rsidRPr="00D12804">
        <w:t xml:space="preserve">delež kontaktnih ur je izračunan samo za obvezne predmete-glej </w:t>
      </w:r>
      <w:r>
        <w:t xml:space="preserve">prejšnjo opombo </w:t>
      </w:r>
    </w:p>
  </w:footnote>
  <w:footnote w:id="24">
    <w:p w:rsidR="00262573" w:rsidRDefault="00262573" w:rsidP="005922D4">
      <w:pPr>
        <w:pStyle w:val="Sprotnaopomba-besedilo"/>
      </w:pPr>
      <w:r>
        <w:rPr>
          <w:rStyle w:val="Sprotnaopomba-sklic"/>
        </w:rPr>
        <w:footnoteRef/>
      </w:r>
      <w:r>
        <w:t xml:space="preserve"> </w:t>
      </w:r>
      <w:r w:rsidRPr="00FB492F">
        <w:t>kontaktne ure z mentorjem, število ur po dogovoru</w:t>
      </w:r>
    </w:p>
  </w:footnote>
  <w:footnote w:id="25">
    <w:p w:rsidR="00262573" w:rsidRDefault="00262573" w:rsidP="005922D4">
      <w:pPr>
        <w:pStyle w:val="Sprotnaopomba-besedilo"/>
      </w:pPr>
      <w:r>
        <w:rPr>
          <w:rStyle w:val="Sprotnaopomba-sklic"/>
        </w:rPr>
        <w:footnoteRef/>
      </w:r>
      <w:r>
        <w:t xml:space="preserve"> ID-individualno delo mentorja s študentom</w:t>
      </w:r>
    </w:p>
  </w:footnote>
  <w:footnote w:id="26">
    <w:p w:rsidR="00262573" w:rsidRDefault="00262573" w:rsidP="005922D4">
      <w:pPr>
        <w:pStyle w:val="Sprotnaopomba-besedilo"/>
      </w:pPr>
      <w:r>
        <w:rPr>
          <w:rStyle w:val="Sprotnaopomba-sklic"/>
        </w:rPr>
        <w:footnoteRef/>
      </w:r>
      <w:r>
        <w:t xml:space="preserve"> </w:t>
      </w:r>
      <w:r w:rsidRPr="00600BBC">
        <w:t>število kontaktnih ur in samostojnega dela študenta je izračunano samo za obvezne predmete, saj je razmerje med različnimi vrstami kontaktnih ur pri posameznih izbirnih predmetih različno.</w:t>
      </w:r>
    </w:p>
  </w:footnote>
  <w:footnote w:id="27">
    <w:p w:rsidR="00262573" w:rsidRDefault="00262573" w:rsidP="005922D4">
      <w:pPr>
        <w:pStyle w:val="Sprotnaopomba-besedilo"/>
      </w:pPr>
      <w:r>
        <w:rPr>
          <w:rStyle w:val="Sprotnaopomba-sklic"/>
        </w:rPr>
        <w:footnoteRef/>
      </w:r>
      <w:r>
        <w:t xml:space="preserve"> </w:t>
      </w:r>
      <w:r w:rsidRPr="00600BBC">
        <w:t xml:space="preserve">delež kontaktnih ur je izračunan samo za obvezne predmete-glej </w:t>
      </w:r>
      <w:r>
        <w:t xml:space="preserve">prejšnjo opombo </w:t>
      </w:r>
    </w:p>
  </w:footnote>
  <w:footnote w:id="28">
    <w:p w:rsidR="00262573" w:rsidRDefault="00262573" w:rsidP="005922D4">
      <w:pPr>
        <w:pStyle w:val="Sprotnaopomba-besedilo"/>
      </w:pPr>
      <w:r>
        <w:rPr>
          <w:rStyle w:val="Sprotnaopomba-sklic"/>
        </w:rPr>
        <w:footnoteRef/>
      </w:r>
      <w:r>
        <w:t xml:space="preserve"> </w:t>
      </w:r>
      <w:r w:rsidRPr="004D01A3">
        <w:t>kontaktne ure z mentorjem, število ur po dogovoru</w:t>
      </w:r>
    </w:p>
  </w:footnote>
  <w:footnote w:id="29">
    <w:p w:rsidR="00262573" w:rsidRDefault="00262573" w:rsidP="005922D4">
      <w:pPr>
        <w:pStyle w:val="Sprotnaopomba-besedilo"/>
      </w:pPr>
      <w:r>
        <w:rPr>
          <w:rStyle w:val="Sprotnaopomba-sklic"/>
        </w:rPr>
        <w:footnoteRef/>
      </w:r>
      <w:r>
        <w:t xml:space="preserve"> </w:t>
      </w:r>
      <w:r w:rsidRPr="00585507">
        <w:t>ID-individualno delo mentorja s študentom</w:t>
      </w:r>
    </w:p>
  </w:footnote>
  <w:footnote w:id="30">
    <w:p w:rsidR="00262573" w:rsidRDefault="00262573" w:rsidP="005922D4">
      <w:pPr>
        <w:pStyle w:val="Sprotnaopomba-besedilo"/>
      </w:pPr>
      <w:r>
        <w:rPr>
          <w:rStyle w:val="Sprotnaopomba-sklic"/>
        </w:rPr>
        <w:footnoteRef/>
      </w:r>
      <w:r>
        <w:t xml:space="preserve"> </w:t>
      </w:r>
      <w:r w:rsidRPr="00585507">
        <w:t>število kontaktnih ur in samostojnega dela študenta je izračunano samo za obvezne predmete, saj je razmerje med različnimi vrstami kontaktnih ur pri posameznih izbirnih predmetih različno.</w:t>
      </w:r>
    </w:p>
  </w:footnote>
  <w:footnote w:id="31">
    <w:p w:rsidR="00262573" w:rsidRDefault="00262573" w:rsidP="005922D4">
      <w:pPr>
        <w:pStyle w:val="Sprotnaopomba-besedilo"/>
      </w:pPr>
      <w:r>
        <w:rPr>
          <w:rStyle w:val="Sprotnaopomba-sklic"/>
        </w:rPr>
        <w:footnoteRef/>
      </w:r>
      <w:r>
        <w:t xml:space="preserve"> </w:t>
      </w:r>
      <w:r w:rsidRPr="00585507">
        <w:t xml:space="preserve">delež kontaktnih ur je izračunan samo za obvezne predmete-glej </w:t>
      </w:r>
      <w:r>
        <w:t xml:space="preserve">prejšnjo </w:t>
      </w:r>
      <w:r w:rsidRPr="00585507">
        <w:t xml:space="preserve">opombo </w:t>
      </w:r>
    </w:p>
  </w:footnote>
  <w:footnote w:id="32">
    <w:p w:rsidR="00262573" w:rsidRDefault="00262573" w:rsidP="005922D4">
      <w:pPr>
        <w:pStyle w:val="Sprotnaopomba-besedilo"/>
      </w:pPr>
      <w:r>
        <w:rPr>
          <w:rStyle w:val="Sprotnaopomba-sklic"/>
        </w:rPr>
        <w:footnoteRef/>
      </w:r>
      <w:r>
        <w:t xml:space="preserve"> </w:t>
      </w:r>
      <w:r w:rsidRPr="0050153D">
        <w:t>kontaktne ure z mentorjem, število ur po dogovoru</w:t>
      </w:r>
    </w:p>
  </w:footnote>
  <w:footnote w:id="33">
    <w:p w:rsidR="00262573" w:rsidRDefault="00262573" w:rsidP="005922D4">
      <w:pPr>
        <w:pStyle w:val="Sprotnaopomba-besedilo"/>
      </w:pPr>
      <w:r>
        <w:rPr>
          <w:rStyle w:val="Sprotnaopomba-sklic"/>
        </w:rPr>
        <w:footnoteRef/>
      </w:r>
      <w:r>
        <w:t xml:space="preserve"> ID-individualno delo mentorja s študentom</w:t>
      </w:r>
    </w:p>
  </w:footnote>
  <w:footnote w:id="34">
    <w:p w:rsidR="00262573" w:rsidRDefault="00262573" w:rsidP="005922D4">
      <w:pPr>
        <w:pStyle w:val="Sprotnaopomba-besedilo"/>
      </w:pPr>
      <w:r>
        <w:rPr>
          <w:rStyle w:val="Sprotnaopomba-sklic"/>
        </w:rPr>
        <w:footnoteRef/>
      </w:r>
      <w:r>
        <w:t xml:space="preserve"> </w:t>
      </w:r>
      <w:r w:rsidRPr="00600BBC">
        <w:t>število kontaktnih ur in samostojnega dela študenta je izračunano samo za obvezne predmete, saj je razmerje med različnimi vrstami kontaktnih ur pri posameznih izbirnih predmetih različno.</w:t>
      </w:r>
    </w:p>
  </w:footnote>
  <w:footnote w:id="35">
    <w:p w:rsidR="00262573" w:rsidRDefault="00262573" w:rsidP="005922D4">
      <w:pPr>
        <w:pStyle w:val="Sprotnaopomba-besedilo"/>
      </w:pPr>
      <w:r>
        <w:rPr>
          <w:rStyle w:val="Sprotnaopomba-sklic"/>
        </w:rPr>
        <w:footnoteRef/>
      </w:r>
      <w:r>
        <w:t xml:space="preserve"> </w:t>
      </w:r>
      <w:r w:rsidRPr="00600BBC">
        <w:t xml:space="preserve">delež kontaktnih ur je izračunan samo za obvezne predmete-glej </w:t>
      </w:r>
      <w:r>
        <w:t xml:space="preserve">prejšnjo opombo </w:t>
      </w:r>
    </w:p>
  </w:footnote>
  <w:footnote w:id="36">
    <w:p w:rsidR="00262573" w:rsidRDefault="00262573" w:rsidP="005922D4">
      <w:pPr>
        <w:pStyle w:val="Sprotnaopomba-besedilo"/>
      </w:pPr>
      <w:r>
        <w:rPr>
          <w:rStyle w:val="Sprotnaopomba-sklic"/>
        </w:rPr>
        <w:footnoteRef/>
      </w:r>
      <w:r>
        <w:t xml:space="preserve"> </w:t>
      </w:r>
      <w:r w:rsidRPr="004D01A3">
        <w:t>kontaktne ure z mentorjem, število ur po dogovoru</w:t>
      </w:r>
    </w:p>
  </w:footnote>
  <w:footnote w:id="37">
    <w:p w:rsidR="00262573" w:rsidRDefault="00262573" w:rsidP="005922D4">
      <w:pPr>
        <w:pStyle w:val="Sprotnaopomba-besedilo"/>
      </w:pPr>
      <w:r>
        <w:rPr>
          <w:rStyle w:val="Sprotnaopomba-sklic"/>
        </w:rPr>
        <w:footnoteRef/>
      </w:r>
      <w:r>
        <w:t xml:space="preserve"> Glavni predmeti z nosilci so navedeni v dodatni tabeli pod predmetnikom </w:t>
      </w:r>
    </w:p>
  </w:footnote>
  <w:footnote w:id="38">
    <w:p w:rsidR="00262573" w:rsidRDefault="00262573" w:rsidP="005922D4">
      <w:pPr>
        <w:pStyle w:val="Sprotnaopomba-besedilo"/>
      </w:pPr>
      <w:r>
        <w:rPr>
          <w:rStyle w:val="Sprotnaopomba-sklic"/>
        </w:rPr>
        <w:footnoteRef/>
      </w:r>
      <w:r>
        <w:t xml:space="preserve"> ID-individualno delo mentorja s študentom</w:t>
      </w:r>
    </w:p>
  </w:footnote>
  <w:footnote w:id="39">
    <w:p w:rsidR="00262573" w:rsidRDefault="00262573" w:rsidP="005922D4">
      <w:pPr>
        <w:pStyle w:val="Sprotnaopomba-besedilo"/>
      </w:pPr>
      <w:r>
        <w:rPr>
          <w:rStyle w:val="Sprotnaopomba-sklic"/>
        </w:rPr>
        <w:footnoteRef/>
      </w:r>
      <w:r>
        <w:t xml:space="preserve"> </w:t>
      </w:r>
      <w:r w:rsidRPr="00600BBC">
        <w:t>število kontaktnih ur in samostojnega dela študenta je izračunano samo za obvezne predmete, saj je razmerje med različnimi vrstami kontaktnih ur pri posameznih izbirnih predmetih različno.</w:t>
      </w:r>
    </w:p>
  </w:footnote>
  <w:footnote w:id="40">
    <w:p w:rsidR="00262573" w:rsidRDefault="00262573" w:rsidP="005922D4">
      <w:pPr>
        <w:pStyle w:val="Sprotnaopomba-besedilo"/>
      </w:pPr>
      <w:r>
        <w:rPr>
          <w:rStyle w:val="Sprotnaopomba-sklic"/>
        </w:rPr>
        <w:footnoteRef/>
      </w:r>
      <w:r>
        <w:t xml:space="preserve"> </w:t>
      </w:r>
      <w:r w:rsidRPr="00600BBC">
        <w:t>delež kontaktnih ur je izračunan samo z</w:t>
      </w:r>
      <w:r>
        <w:t xml:space="preserve">a obvezne predmete-glej prejšnjo opombo </w:t>
      </w:r>
    </w:p>
  </w:footnote>
  <w:footnote w:id="41">
    <w:p w:rsidR="00262573" w:rsidRDefault="00262573" w:rsidP="005922D4">
      <w:pPr>
        <w:pStyle w:val="Sprotnaopomba-besedilo"/>
      </w:pPr>
      <w:r>
        <w:rPr>
          <w:rStyle w:val="Sprotnaopomba-sklic"/>
        </w:rPr>
        <w:footnoteRef/>
      </w:r>
      <w:r>
        <w:t xml:space="preserve"> </w:t>
      </w:r>
      <w:r w:rsidRPr="004D01A3">
        <w:t>kontaktne ure z mentorjem, število ur po dogovoru</w:t>
      </w:r>
    </w:p>
  </w:footnote>
  <w:footnote w:id="42">
    <w:p w:rsidR="00262573" w:rsidRDefault="00262573" w:rsidP="005922D4">
      <w:pPr>
        <w:pStyle w:val="Sprotnaopomba-besedilo"/>
      </w:pPr>
      <w:r>
        <w:rPr>
          <w:rStyle w:val="Sprotnaopomba-sklic"/>
        </w:rPr>
        <w:footnoteRef/>
      </w:r>
      <w:r>
        <w:t xml:space="preserve"> Big band 1 in 2 samo za smeri: </w:t>
      </w:r>
      <w:r w:rsidRPr="000364C5">
        <w:t xml:space="preserve">kontrabas, </w:t>
      </w:r>
      <w:r>
        <w:t>tolkala</w:t>
      </w:r>
      <w:r w:rsidRPr="000364C5">
        <w:t>, trobenta, pozavna, saksofon</w:t>
      </w:r>
    </w:p>
  </w:footnote>
  <w:footnote w:id="43">
    <w:p w:rsidR="00262573" w:rsidRDefault="00262573" w:rsidP="005922D4">
      <w:pPr>
        <w:pStyle w:val="Sprotnaopomba-besedilo"/>
      </w:pPr>
      <w:r>
        <w:rPr>
          <w:rStyle w:val="Sprotnaopomba-sklic"/>
        </w:rPr>
        <w:footnoteRef/>
      </w:r>
      <w:r>
        <w:t xml:space="preserve"> Combo 1 in 2 samo za smeri: kontrabas, tolkala, trobenta, pozavna, saksofon,</w:t>
      </w:r>
    </w:p>
    <w:p w:rsidR="00262573" w:rsidRDefault="00262573" w:rsidP="005922D4">
      <w:pPr>
        <w:pStyle w:val="Sprotnaopomba-besedilo"/>
      </w:pPr>
      <w:r>
        <w:t>flavta, klarinet, violina</w:t>
      </w:r>
    </w:p>
  </w:footnote>
  <w:footnote w:id="44">
    <w:p w:rsidR="00262573" w:rsidRDefault="00262573" w:rsidP="005922D4">
      <w:pPr>
        <w:pStyle w:val="Sprotnaopomba-besedilo"/>
      </w:pPr>
      <w:r>
        <w:rPr>
          <w:rStyle w:val="Sprotnaopomba-sklic"/>
        </w:rPr>
        <w:footnoteRef/>
      </w:r>
      <w:r>
        <w:t xml:space="preserve"> Komorni godalni orkester M1 in M2 samo za godala</w:t>
      </w:r>
    </w:p>
  </w:footnote>
  <w:footnote w:id="45">
    <w:p w:rsidR="00262573" w:rsidRDefault="00262573" w:rsidP="005922D4">
      <w:pPr>
        <w:pStyle w:val="Sprotnaopomba-besedilo"/>
      </w:pPr>
      <w:r>
        <w:rPr>
          <w:rStyle w:val="Sprotnaopomba-sklic"/>
        </w:rPr>
        <w:footnoteRef/>
      </w:r>
      <w:r>
        <w:t xml:space="preserve"> Samo za študente godal (smeri Violina, Viola, Violončelo, Kontrabas)</w:t>
      </w:r>
    </w:p>
  </w:footnote>
  <w:footnote w:id="46">
    <w:p w:rsidR="00262573" w:rsidRDefault="00262573" w:rsidP="005922D4">
      <w:pPr>
        <w:pStyle w:val="Sprotnaopomba-besedilo"/>
      </w:pPr>
      <w:r>
        <w:rPr>
          <w:rStyle w:val="Sprotnaopomba-sklic"/>
        </w:rPr>
        <w:footnoteRef/>
      </w:r>
      <w:r>
        <w:t xml:space="preserve"> Samo za študente godal (smeri Violina, Viola, Violončelo, Kontrabas)</w:t>
      </w:r>
    </w:p>
  </w:footnote>
  <w:footnote w:id="47">
    <w:p w:rsidR="00262573" w:rsidRDefault="00262573" w:rsidP="005922D4">
      <w:pPr>
        <w:pStyle w:val="Sprotnaopomba-besedilo"/>
      </w:pPr>
      <w:r>
        <w:rPr>
          <w:rStyle w:val="Sprotnaopomba-sklic"/>
        </w:rPr>
        <w:footnoteRef/>
      </w:r>
      <w:r>
        <w:t xml:space="preserve"> </w:t>
      </w:r>
      <w:r w:rsidRPr="00585507">
        <w:t>ID-individualno delo mentorja s študentom</w:t>
      </w:r>
    </w:p>
  </w:footnote>
  <w:footnote w:id="48">
    <w:p w:rsidR="00262573" w:rsidRDefault="00262573" w:rsidP="005922D4">
      <w:pPr>
        <w:pStyle w:val="Sprotnaopomba-besedilo"/>
      </w:pPr>
      <w:r>
        <w:rPr>
          <w:rStyle w:val="Sprotnaopomba-sklic"/>
        </w:rPr>
        <w:footnoteRef/>
      </w:r>
      <w:r>
        <w:t xml:space="preserve"> </w:t>
      </w:r>
      <w:r w:rsidRPr="00585507">
        <w:t>število kontaktnih ur in samostojnega dela študenta je izračunano samo za obvezne predmete, saj je razmerje med različnimi vrstami kontaktnih ur pri posameznih izbirnih predmetih različno.</w:t>
      </w:r>
    </w:p>
  </w:footnote>
  <w:footnote w:id="49">
    <w:p w:rsidR="00262573" w:rsidRDefault="00262573" w:rsidP="005922D4">
      <w:pPr>
        <w:pStyle w:val="Sprotnaopomba-besedilo"/>
      </w:pPr>
      <w:r>
        <w:rPr>
          <w:rStyle w:val="Sprotnaopomba-sklic"/>
        </w:rPr>
        <w:footnoteRef/>
      </w:r>
      <w:r>
        <w:t xml:space="preserve"> </w:t>
      </w:r>
      <w:r w:rsidRPr="00585507">
        <w:t xml:space="preserve">delež kontaktnih ur je izračunan samo za obvezne predmete-glej </w:t>
      </w:r>
      <w:r>
        <w:t xml:space="preserve">prejšnjo </w:t>
      </w:r>
      <w:r w:rsidRPr="00585507">
        <w:t>opombo</w:t>
      </w:r>
    </w:p>
  </w:footnote>
  <w:footnote w:id="50">
    <w:p w:rsidR="00262573" w:rsidRDefault="00262573" w:rsidP="005922D4">
      <w:pPr>
        <w:pStyle w:val="Sprotnaopomba-besedilo"/>
      </w:pPr>
      <w:r>
        <w:rPr>
          <w:rStyle w:val="Sprotnaopomba-sklic"/>
        </w:rPr>
        <w:footnoteRef/>
      </w:r>
      <w:r>
        <w:t xml:space="preserve"> </w:t>
      </w:r>
      <w:r w:rsidRPr="0050153D">
        <w:t>kontaktne ure z mentorjem, število ur po dogovoru</w:t>
      </w:r>
    </w:p>
  </w:footnote>
  <w:footnote w:id="51">
    <w:p w:rsidR="00262573" w:rsidRDefault="00262573" w:rsidP="005922D4">
      <w:pPr>
        <w:pStyle w:val="Sprotnaopomba-besedilo"/>
      </w:pPr>
      <w:r>
        <w:rPr>
          <w:rStyle w:val="Sprotnaopomba-sklic"/>
        </w:rPr>
        <w:footnoteRef/>
      </w:r>
      <w:r>
        <w:t xml:space="preserve"> </w:t>
      </w:r>
      <w:r w:rsidRPr="00DC4BAB">
        <w:t>*- celoletni predmeti</w:t>
      </w:r>
    </w:p>
  </w:footnote>
  <w:footnote w:id="52">
    <w:p w:rsidR="00262573" w:rsidRDefault="00262573" w:rsidP="005922D4">
      <w:pPr>
        <w:pStyle w:val="Sprotnaopomba-besedilo"/>
      </w:pPr>
      <w:r>
        <w:rPr>
          <w:rStyle w:val="Sprotnaopomba-sklic"/>
        </w:rPr>
        <w:footnoteRef/>
      </w:r>
      <w:r>
        <w:t xml:space="preserve"> </w:t>
      </w:r>
      <w:r w:rsidRPr="00A8624E">
        <w:t>Študent si izbere enega od izbirnih modulov glavnega predmeta, podatki</w:t>
      </w:r>
      <w:r>
        <w:t xml:space="preserve"> posameznih predmetov</w:t>
      </w:r>
      <w:r w:rsidRPr="00A8624E">
        <w:t xml:space="preserve"> o nosilcih in </w:t>
      </w:r>
      <w:r>
        <w:t>KU</w:t>
      </w:r>
      <w:r w:rsidRPr="00A8624E">
        <w:t xml:space="preserve"> o navedeni v posebnih tabelah</w:t>
      </w:r>
      <w:r>
        <w:t xml:space="preserve"> teh modulov; </w:t>
      </w:r>
    </w:p>
  </w:footnote>
  <w:footnote w:id="53">
    <w:p w:rsidR="00262573" w:rsidRDefault="00262573" w:rsidP="005922D4">
      <w:pPr>
        <w:pStyle w:val="Sprotnaopomba-besedilo"/>
      </w:pPr>
      <w:r>
        <w:rPr>
          <w:rStyle w:val="Sprotnaopomba-sklic"/>
        </w:rPr>
        <w:footnoteRef/>
      </w:r>
      <w:r>
        <w:t xml:space="preserve"> zaradi različnih vrst kontaktnih ur pri modulih glavnega predmeta je ta rubrika puščena prazna</w:t>
      </w:r>
    </w:p>
  </w:footnote>
  <w:footnote w:id="54">
    <w:p w:rsidR="00262573" w:rsidRDefault="00262573" w:rsidP="005922D4">
      <w:pPr>
        <w:pStyle w:val="Sprotnaopomba-besedilo"/>
      </w:pPr>
      <w:r>
        <w:rPr>
          <w:rStyle w:val="Sprotnaopomba-sklic"/>
        </w:rPr>
        <w:footnoteRef/>
      </w:r>
      <w:r>
        <w:t xml:space="preserve"> smiselno se navezuje na zgornjo pripombo</w:t>
      </w:r>
    </w:p>
  </w:footnote>
  <w:footnote w:id="55">
    <w:p w:rsidR="00262573" w:rsidRDefault="00262573" w:rsidP="005922D4">
      <w:pPr>
        <w:pStyle w:val="Sprotnaopomba-besedilo"/>
      </w:pPr>
      <w:r>
        <w:rPr>
          <w:rStyle w:val="Sprotnaopomba-sklic"/>
        </w:rPr>
        <w:footnoteRef/>
      </w:r>
      <w:r>
        <w:t xml:space="preserve"> ID-individualno delo mentorja s študentom</w:t>
      </w:r>
    </w:p>
  </w:footnote>
  <w:footnote w:id="56">
    <w:p w:rsidR="00262573" w:rsidRDefault="00262573" w:rsidP="005922D4">
      <w:pPr>
        <w:pStyle w:val="Sprotnaopomba-besedilo"/>
      </w:pPr>
      <w:r>
        <w:rPr>
          <w:rStyle w:val="Sprotnaopomba-sklic"/>
        </w:rPr>
        <w:footnoteRef/>
      </w:r>
      <w:r>
        <w:t xml:space="preserve"> terenske vaje</w:t>
      </w:r>
    </w:p>
  </w:footnote>
  <w:footnote w:id="57">
    <w:p w:rsidR="00262573" w:rsidRDefault="00262573" w:rsidP="005922D4">
      <w:pPr>
        <w:pStyle w:val="Sprotnaopomba-besedilo"/>
      </w:pPr>
      <w:r>
        <w:rPr>
          <w:rStyle w:val="Sprotnaopomba-sklic"/>
        </w:rPr>
        <w:footnoteRef/>
      </w:r>
      <w:r>
        <w:t xml:space="preserve"> ID-individualno delo mentorja s študentom</w:t>
      </w:r>
    </w:p>
  </w:footnote>
  <w:footnote w:id="58">
    <w:p w:rsidR="00262573" w:rsidRDefault="00262573" w:rsidP="005922D4">
      <w:pPr>
        <w:pStyle w:val="Sprotnaopomba-besedilo"/>
      </w:pPr>
      <w:r>
        <w:rPr>
          <w:rStyle w:val="Sprotnaopomba-sklic"/>
        </w:rPr>
        <w:footnoteRef/>
      </w:r>
      <w:r>
        <w:t xml:space="preserve"> terenske vaje</w:t>
      </w:r>
    </w:p>
  </w:footnote>
  <w:footnote w:id="59">
    <w:p w:rsidR="00262573" w:rsidRDefault="00262573" w:rsidP="005922D4">
      <w:pPr>
        <w:pStyle w:val="Sprotnaopomba-besedilo"/>
      </w:pPr>
      <w:r>
        <w:rPr>
          <w:rStyle w:val="Sprotnaopomba-sklic"/>
        </w:rPr>
        <w:footnoteRef/>
      </w:r>
      <w:r>
        <w:t xml:space="preserve"> </w:t>
      </w:r>
      <w:r w:rsidRPr="00D17A91">
        <w:t>kontaktne ure z mentorjem, število ur po dogovoru</w:t>
      </w:r>
    </w:p>
  </w:footnote>
  <w:footnote w:id="60">
    <w:p w:rsidR="00262573" w:rsidRDefault="00262573" w:rsidP="005922D4">
      <w:pPr>
        <w:pStyle w:val="Sprotnaopomba-besedilo"/>
      </w:pPr>
      <w:r>
        <w:rPr>
          <w:rStyle w:val="Sprotnaopomba-sklic"/>
        </w:rPr>
        <w:footnoteRef/>
      </w:r>
      <w:r>
        <w:t xml:space="preserve"> ID-individualno delo mentorja s študentom</w:t>
      </w:r>
    </w:p>
  </w:footnote>
  <w:footnote w:id="61">
    <w:p w:rsidR="00262573" w:rsidRDefault="00262573" w:rsidP="005922D4">
      <w:pPr>
        <w:pStyle w:val="Sprotnaopomba-besedilo"/>
      </w:pPr>
      <w:r>
        <w:rPr>
          <w:rStyle w:val="Sprotnaopomba-sklic"/>
        </w:rPr>
        <w:footnoteRef/>
      </w:r>
      <w:r>
        <w:t xml:space="preserve"> ID-individualno delo mentorja s študentom</w:t>
      </w:r>
    </w:p>
  </w:footnote>
  <w:footnote w:id="62">
    <w:p w:rsidR="00262573" w:rsidRDefault="00262573" w:rsidP="005922D4">
      <w:pPr>
        <w:pStyle w:val="Sprotnaopomba-besedilo"/>
      </w:pPr>
      <w:r>
        <w:rPr>
          <w:rStyle w:val="Sprotnaopomba-sklic"/>
        </w:rPr>
        <w:footnoteRef/>
      </w:r>
      <w:r>
        <w:t xml:space="preserve"> Orgle M1-A in M2-A samo za študente z modulom glavnega predmeta-Zborovsko dirigiranje</w:t>
      </w:r>
    </w:p>
  </w:footnote>
  <w:footnote w:id="63">
    <w:p w:rsidR="009B735D" w:rsidRDefault="009B735D" w:rsidP="005922D4">
      <w:pPr>
        <w:pStyle w:val="Sprotnaopomba-besedilo"/>
      </w:pPr>
      <w:r>
        <w:rPr>
          <w:rStyle w:val="Sprotnaopomba-sklic"/>
        </w:rPr>
        <w:footnoteRef/>
      </w:r>
      <w:r>
        <w:t xml:space="preserve"> Zbor M1 in M2 samo za študente z modulom glavnega predmeta-Orgle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78"/>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 w15:restartNumberingAfterBreak="0">
    <w:nsid w:val="017F153E"/>
    <w:multiLevelType w:val="hybridMultilevel"/>
    <w:tmpl w:val="3CD2AF2C"/>
    <w:lvl w:ilvl="0" w:tplc="9B382E00">
      <w:start w:val="1"/>
      <w:numFmt w:val="none"/>
      <w:lvlText w:val="42."/>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CA7DB6"/>
    <w:multiLevelType w:val="hybridMultilevel"/>
    <w:tmpl w:val="08F886B0"/>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B515F07"/>
    <w:multiLevelType w:val="multilevel"/>
    <w:tmpl w:val="226C0012"/>
    <w:lvl w:ilvl="0">
      <w:start w:val="1"/>
      <w:numFmt w:val="none"/>
      <w:lvlText w:val="42."/>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D03A9"/>
    <w:multiLevelType w:val="hybridMultilevel"/>
    <w:tmpl w:val="42762B2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2273"/>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6" w15:restartNumberingAfterBreak="0">
    <w:nsid w:val="17F65AB1"/>
    <w:multiLevelType w:val="hybridMultilevel"/>
    <w:tmpl w:val="EA36C6F8"/>
    <w:lvl w:ilvl="0" w:tplc="6720A420">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7" w15:restartNumberingAfterBreak="0">
    <w:nsid w:val="1CD664B4"/>
    <w:multiLevelType w:val="hybridMultilevel"/>
    <w:tmpl w:val="226C0012"/>
    <w:lvl w:ilvl="0" w:tplc="9B382E00">
      <w:start w:val="1"/>
      <w:numFmt w:val="none"/>
      <w:lvlText w:val="4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62E29"/>
    <w:multiLevelType w:val="hybridMultilevel"/>
    <w:tmpl w:val="3B98C40C"/>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0D53256"/>
    <w:multiLevelType w:val="hybridMultilevel"/>
    <w:tmpl w:val="301C0584"/>
    <w:lvl w:ilvl="0" w:tplc="69F8E62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A037A98"/>
    <w:multiLevelType w:val="hybridMultilevel"/>
    <w:tmpl w:val="FCF86B4A"/>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34FF5CD5"/>
    <w:multiLevelType w:val="hybridMultilevel"/>
    <w:tmpl w:val="30D22E1E"/>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36B27D08"/>
    <w:multiLevelType w:val="hybridMultilevel"/>
    <w:tmpl w:val="A75E5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F4E8F"/>
    <w:multiLevelType w:val="hybridMultilevel"/>
    <w:tmpl w:val="162E5A82"/>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424E778D"/>
    <w:multiLevelType w:val="multilevel"/>
    <w:tmpl w:val="388A8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AF2F44"/>
    <w:multiLevelType w:val="hybridMultilevel"/>
    <w:tmpl w:val="FF82A720"/>
    <w:lvl w:ilvl="0" w:tplc="ADF6249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886596"/>
    <w:multiLevelType w:val="hybridMultilevel"/>
    <w:tmpl w:val="CDE43D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E1369E"/>
    <w:multiLevelType w:val="hybridMultilevel"/>
    <w:tmpl w:val="03EA69B6"/>
    <w:lvl w:ilvl="0" w:tplc="00F634DA">
      <w:start w:val="4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C202EAC"/>
    <w:multiLevelType w:val="hybridMultilevel"/>
    <w:tmpl w:val="C6D8D7FE"/>
    <w:lvl w:ilvl="0" w:tplc="EC24DF66">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D352F7"/>
    <w:multiLevelType w:val="hybridMultilevel"/>
    <w:tmpl w:val="C39A6B24"/>
    <w:lvl w:ilvl="0" w:tplc="69F8E62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52B5351B"/>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1" w15:restartNumberingAfterBreak="0">
    <w:nsid w:val="55F6134D"/>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2" w15:restartNumberingAfterBreak="0">
    <w:nsid w:val="5787295C"/>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3" w15:restartNumberingAfterBreak="0">
    <w:nsid w:val="581849F3"/>
    <w:multiLevelType w:val="hybridMultilevel"/>
    <w:tmpl w:val="634E07EC"/>
    <w:lvl w:ilvl="0" w:tplc="04240001">
      <w:start w:val="1"/>
      <w:numFmt w:val="bullet"/>
      <w:pStyle w:val="Natevanje1"/>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5B756C7E"/>
    <w:multiLevelType w:val="hybridMultilevel"/>
    <w:tmpl w:val="DFC075A4"/>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E6A4AD8"/>
    <w:multiLevelType w:val="hybridMultilevel"/>
    <w:tmpl w:val="2E68904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62EF27E3"/>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7" w15:restartNumberingAfterBreak="0">
    <w:nsid w:val="65082606"/>
    <w:multiLevelType w:val="hybridMultilevel"/>
    <w:tmpl w:val="D6C4A33E"/>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9" w15:restartNumberingAfterBreak="0">
    <w:nsid w:val="6AB917AE"/>
    <w:multiLevelType w:val="hybridMultilevel"/>
    <w:tmpl w:val="2AE2A0A2"/>
    <w:lvl w:ilvl="0" w:tplc="FEEE762E">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6BDD3C8E"/>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1" w15:restartNumberingAfterBreak="0">
    <w:nsid w:val="75D95D31"/>
    <w:multiLevelType w:val="hybridMultilevel"/>
    <w:tmpl w:val="B7F02700"/>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76D05EA6"/>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3" w15:restartNumberingAfterBreak="0">
    <w:nsid w:val="7CA7720E"/>
    <w:multiLevelType w:val="hybridMultilevel"/>
    <w:tmpl w:val="84842F7A"/>
    <w:lvl w:ilvl="0" w:tplc="20769D52">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5"/>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0"/>
  </w:num>
  <w:num w:numId="5">
    <w:abstractNumId w:val="0"/>
  </w:num>
  <w:num w:numId="6">
    <w:abstractNumId w:val="33"/>
  </w:num>
  <w:num w:numId="7">
    <w:abstractNumId w:val="30"/>
  </w:num>
  <w:num w:numId="8">
    <w:abstractNumId w:val="13"/>
  </w:num>
  <w:num w:numId="9">
    <w:abstractNumId w:val="26"/>
  </w:num>
  <w:num w:numId="10">
    <w:abstractNumId w:val="2"/>
  </w:num>
  <w:num w:numId="11">
    <w:abstractNumId w:val="25"/>
  </w:num>
  <w:num w:numId="12">
    <w:abstractNumId w:val="8"/>
  </w:num>
  <w:num w:numId="13">
    <w:abstractNumId w:val="5"/>
  </w:num>
  <w:num w:numId="14">
    <w:abstractNumId w:val="11"/>
  </w:num>
  <w:num w:numId="15">
    <w:abstractNumId w:val="24"/>
  </w:num>
  <w:num w:numId="16">
    <w:abstractNumId w:val="22"/>
  </w:num>
  <w:num w:numId="17">
    <w:abstractNumId w:val="19"/>
  </w:num>
  <w:num w:numId="18">
    <w:abstractNumId w:val="9"/>
  </w:num>
  <w:num w:numId="19">
    <w:abstractNumId w:val="6"/>
  </w:num>
  <w:num w:numId="20">
    <w:abstractNumId w:val="31"/>
  </w:num>
  <w:num w:numId="21">
    <w:abstractNumId w:val="21"/>
  </w:num>
  <w:num w:numId="22">
    <w:abstractNumId w:val="10"/>
  </w:num>
  <w:num w:numId="23">
    <w:abstractNumId w:val="32"/>
  </w:num>
  <w:num w:numId="24">
    <w:abstractNumId w:val="27"/>
  </w:num>
  <w:num w:numId="25">
    <w:abstractNumId w:val="29"/>
  </w:num>
  <w:num w:numId="26">
    <w:abstractNumId w:val="18"/>
  </w:num>
  <w:num w:numId="27">
    <w:abstractNumId w:val="16"/>
  </w:num>
  <w:num w:numId="28">
    <w:abstractNumId w:val="17"/>
  </w:num>
  <w:num w:numId="29">
    <w:abstractNumId w:val="12"/>
  </w:num>
  <w:num w:numId="30">
    <w:abstractNumId w:val="1"/>
  </w:num>
  <w:num w:numId="31">
    <w:abstractNumId w:val="7"/>
  </w:num>
  <w:num w:numId="32">
    <w:abstractNumId w:val="3"/>
  </w:num>
  <w:num w:numId="33">
    <w:abstractNumId w:val="4"/>
  </w:num>
  <w:num w:numId="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1"/>
    <w:rsid w:val="000F2190"/>
    <w:rsid w:val="001202F3"/>
    <w:rsid w:val="00175716"/>
    <w:rsid w:val="00220090"/>
    <w:rsid w:val="00221823"/>
    <w:rsid w:val="00262573"/>
    <w:rsid w:val="00264574"/>
    <w:rsid w:val="003750D1"/>
    <w:rsid w:val="003867EF"/>
    <w:rsid w:val="003B3AB3"/>
    <w:rsid w:val="003D5494"/>
    <w:rsid w:val="004B5AD5"/>
    <w:rsid w:val="004B61D6"/>
    <w:rsid w:val="004D0FFB"/>
    <w:rsid w:val="00577380"/>
    <w:rsid w:val="0058507B"/>
    <w:rsid w:val="005922D4"/>
    <w:rsid w:val="006B72D8"/>
    <w:rsid w:val="006F07B7"/>
    <w:rsid w:val="0076379C"/>
    <w:rsid w:val="007A7AC6"/>
    <w:rsid w:val="00823E65"/>
    <w:rsid w:val="008765B9"/>
    <w:rsid w:val="00940F34"/>
    <w:rsid w:val="009B735D"/>
    <w:rsid w:val="00A22C56"/>
    <w:rsid w:val="00A76311"/>
    <w:rsid w:val="00A94218"/>
    <w:rsid w:val="00AB1C12"/>
    <w:rsid w:val="00AC6B0D"/>
    <w:rsid w:val="00C5608D"/>
    <w:rsid w:val="00CF0368"/>
    <w:rsid w:val="00D23A95"/>
    <w:rsid w:val="00D7692A"/>
    <w:rsid w:val="00DE1D1E"/>
    <w:rsid w:val="00EB6E19"/>
    <w:rsid w:val="00EF65E9"/>
    <w:rsid w:val="00F0723F"/>
    <w:rsid w:val="00F16EAE"/>
    <w:rsid w:val="00F77C13"/>
    <w:rsid w:val="00FB2357"/>
    <w:rsid w:val="00FB62AA"/>
    <w:rsid w:val="00FC4F4F"/>
    <w:rsid w:val="00FE7A54"/>
    <w:rsid w:val="00FF0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E674F-6CE6-4BA1-91D1-B874463D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0F34"/>
    <w:rPr>
      <w:sz w:val="24"/>
      <w:szCs w:val="24"/>
      <w:lang w:eastAsia="sl-SI"/>
    </w:rPr>
  </w:style>
  <w:style w:type="paragraph" w:styleId="Naslov1">
    <w:name w:val="heading 1"/>
    <w:basedOn w:val="Navaden"/>
    <w:next w:val="Navaden"/>
    <w:link w:val="Naslov1Znak"/>
    <w:qFormat/>
    <w:rsid w:val="00A22C56"/>
    <w:pPr>
      <w:keepNext/>
      <w:spacing w:before="240" w:after="60"/>
      <w:outlineLvl w:val="0"/>
    </w:pPr>
    <w:rPr>
      <w:rFonts w:ascii="Arial" w:eastAsia="Calibri"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5AD5"/>
    <w:pPr>
      <w:ind w:left="720"/>
      <w:contextualSpacing/>
    </w:pPr>
  </w:style>
  <w:style w:type="character" w:customStyle="1" w:styleId="Naslov1Znak">
    <w:name w:val="Naslov 1 Znak"/>
    <w:basedOn w:val="Privzetapisavaodstavka"/>
    <w:link w:val="Naslov1"/>
    <w:rsid w:val="00A22C56"/>
    <w:rPr>
      <w:rFonts w:ascii="Arial" w:eastAsia="Calibri" w:hAnsi="Arial" w:cs="Arial"/>
      <w:b/>
      <w:bCs/>
      <w:kern w:val="32"/>
      <w:sz w:val="32"/>
      <w:szCs w:val="32"/>
      <w:lang w:eastAsia="sl-SI"/>
    </w:rPr>
  </w:style>
  <w:style w:type="numbering" w:customStyle="1" w:styleId="Brezseznama1">
    <w:name w:val="Brez seznama1"/>
    <w:next w:val="Brezseznama"/>
    <w:semiHidden/>
    <w:unhideWhenUsed/>
    <w:rsid w:val="00A22C56"/>
  </w:style>
  <w:style w:type="character" w:styleId="Hiperpovezava">
    <w:name w:val="Hyperlink"/>
    <w:semiHidden/>
    <w:rsid w:val="00A22C56"/>
    <w:rPr>
      <w:rFonts w:cs="Times New Roman"/>
      <w:color w:val="0000FF"/>
      <w:u w:val="single"/>
    </w:rPr>
  </w:style>
  <w:style w:type="paragraph" w:styleId="Glava">
    <w:name w:val="header"/>
    <w:basedOn w:val="Navaden"/>
    <w:link w:val="GlavaZnak"/>
    <w:rsid w:val="00A22C56"/>
    <w:pPr>
      <w:tabs>
        <w:tab w:val="center" w:pos="4536"/>
        <w:tab w:val="right" w:pos="9072"/>
      </w:tabs>
    </w:pPr>
    <w:rPr>
      <w:rFonts w:ascii="Calibri" w:eastAsia="Calibri" w:hAnsi="Calibri"/>
    </w:rPr>
  </w:style>
  <w:style w:type="character" w:customStyle="1" w:styleId="GlavaZnak">
    <w:name w:val="Glava Znak"/>
    <w:basedOn w:val="Privzetapisavaodstavka"/>
    <w:link w:val="Glava"/>
    <w:rsid w:val="00A22C56"/>
    <w:rPr>
      <w:rFonts w:ascii="Calibri" w:eastAsia="Calibri" w:hAnsi="Calibri"/>
      <w:sz w:val="24"/>
      <w:szCs w:val="24"/>
      <w:lang w:eastAsia="sl-SI"/>
    </w:rPr>
  </w:style>
  <w:style w:type="character" w:customStyle="1" w:styleId="NogaZnak">
    <w:name w:val="Noga Znak"/>
    <w:link w:val="Noga"/>
    <w:locked/>
    <w:rsid w:val="00A22C56"/>
    <w:rPr>
      <w:rFonts w:ascii="Century Gothic" w:hAnsi="Century Gothic"/>
      <w:sz w:val="24"/>
      <w:szCs w:val="24"/>
      <w:lang w:val="x-none"/>
    </w:rPr>
  </w:style>
  <w:style w:type="paragraph" w:styleId="Noga">
    <w:name w:val="footer"/>
    <w:basedOn w:val="Navaden"/>
    <w:link w:val="NogaZnak"/>
    <w:rsid w:val="00A22C56"/>
    <w:pPr>
      <w:tabs>
        <w:tab w:val="center" w:pos="4536"/>
        <w:tab w:val="right" w:pos="9072"/>
      </w:tabs>
    </w:pPr>
    <w:rPr>
      <w:rFonts w:ascii="Century Gothic" w:hAnsi="Century Gothic"/>
      <w:lang w:val="x-none" w:eastAsia="en-US"/>
    </w:rPr>
  </w:style>
  <w:style w:type="character" w:customStyle="1" w:styleId="NogaZnak1">
    <w:name w:val="Noga Znak1"/>
    <w:basedOn w:val="Privzetapisavaodstavka"/>
    <w:uiPriority w:val="99"/>
    <w:semiHidden/>
    <w:rsid w:val="00A22C56"/>
    <w:rPr>
      <w:sz w:val="24"/>
      <w:szCs w:val="24"/>
      <w:lang w:eastAsia="sl-SI"/>
    </w:rPr>
  </w:style>
  <w:style w:type="paragraph" w:styleId="Telobesedila">
    <w:name w:val="Body Text"/>
    <w:basedOn w:val="Navaden"/>
    <w:link w:val="TelobesedilaZnak"/>
    <w:semiHidden/>
    <w:rsid w:val="00A22C56"/>
    <w:pPr>
      <w:snapToGrid w:val="0"/>
      <w:jc w:val="both"/>
    </w:pPr>
    <w:rPr>
      <w:rFonts w:eastAsia="Calibri"/>
      <w:b/>
      <w:bCs/>
      <w:szCs w:val="20"/>
      <w:lang w:eastAsia="en-US"/>
    </w:rPr>
  </w:style>
  <w:style w:type="character" w:customStyle="1" w:styleId="TelobesedilaZnak">
    <w:name w:val="Telo besedila Znak"/>
    <w:basedOn w:val="Privzetapisavaodstavka"/>
    <w:link w:val="Telobesedila"/>
    <w:semiHidden/>
    <w:rsid w:val="00A22C56"/>
    <w:rPr>
      <w:rFonts w:eastAsia="Calibri"/>
      <w:b/>
      <w:bCs/>
      <w:sz w:val="24"/>
    </w:rPr>
  </w:style>
  <w:style w:type="paragraph" w:styleId="Telobesedila3">
    <w:name w:val="Body Text 3"/>
    <w:basedOn w:val="Navaden"/>
    <w:link w:val="Telobesedila3Znak"/>
    <w:rsid w:val="00A22C56"/>
    <w:pPr>
      <w:spacing w:after="120"/>
    </w:pPr>
    <w:rPr>
      <w:rFonts w:ascii="Calibri" w:eastAsia="Calibri" w:hAnsi="Calibri"/>
      <w:sz w:val="16"/>
      <w:szCs w:val="16"/>
    </w:rPr>
  </w:style>
  <w:style w:type="character" w:customStyle="1" w:styleId="Telobesedila3Znak">
    <w:name w:val="Telo besedila 3 Znak"/>
    <w:basedOn w:val="Privzetapisavaodstavka"/>
    <w:link w:val="Telobesedila3"/>
    <w:rsid w:val="00A22C56"/>
    <w:rPr>
      <w:rFonts w:ascii="Calibri" w:eastAsia="Calibri" w:hAnsi="Calibri"/>
      <w:sz w:val="16"/>
      <w:szCs w:val="16"/>
      <w:lang w:eastAsia="sl-SI"/>
    </w:rPr>
  </w:style>
  <w:style w:type="character" w:customStyle="1" w:styleId="BesedilooblakaZnak">
    <w:name w:val="Besedilo oblačka Znak"/>
    <w:link w:val="Besedilooblaka"/>
    <w:semiHidden/>
    <w:locked/>
    <w:rsid w:val="00A22C56"/>
    <w:rPr>
      <w:rFonts w:ascii="Tahoma" w:hAnsi="Tahoma" w:cs="Tahoma"/>
      <w:sz w:val="16"/>
      <w:szCs w:val="16"/>
      <w:lang w:val="x-none"/>
    </w:rPr>
  </w:style>
  <w:style w:type="paragraph" w:styleId="Besedilooblaka">
    <w:name w:val="Balloon Text"/>
    <w:basedOn w:val="Navaden"/>
    <w:link w:val="BesedilooblakaZnak"/>
    <w:semiHidden/>
    <w:rsid w:val="00A22C56"/>
    <w:rPr>
      <w:rFonts w:ascii="Tahoma" w:hAnsi="Tahoma" w:cs="Tahoma"/>
      <w:sz w:val="16"/>
      <w:szCs w:val="16"/>
      <w:lang w:val="x-none" w:eastAsia="en-US"/>
    </w:rPr>
  </w:style>
  <w:style w:type="character" w:customStyle="1" w:styleId="BesedilooblakaZnak1">
    <w:name w:val="Besedilo oblačka Znak1"/>
    <w:basedOn w:val="Privzetapisavaodstavka"/>
    <w:uiPriority w:val="99"/>
    <w:semiHidden/>
    <w:rsid w:val="00A22C56"/>
    <w:rPr>
      <w:rFonts w:ascii="Tahoma" w:hAnsi="Tahoma" w:cs="Tahoma"/>
      <w:sz w:val="16"/>
      <w:szCs w:val="16"/>
      <w:lang w:eastAsia="sl-SI"/>
    </w:rPr>
  </w:style>
  <w:style w:type="paragraph" w:customStyle="1" w:styleId="ListParagraph1">
    <w:name w:val="List Paragraph1"/>
    <w:basedOn w:val="Navaden"/>
    <w:rsid w:val="00A22C56"/>
    <w:pPr>
      <w:ind w:left="708"/>
    </w:pPr>
    <w:rPr>
      <w:rFonts w:ascii="Calibri" w:eastAsia="Calibri" w:hAnsi="Calibri"/>
    </w:rPr>
  </w:style>
  <w:style w:type="character" w:styleId="Pripombasklic">
    <w:name w:val="annotation reference"/>
    <w:semiHidden/>
    <w:rsid w:val="00A22C56"/>
    <w:rPr>
      <w:rFonts w:cs="Times New Roman"/>
      <w:sz w:val="16"/>
      <w:szCs w:val="16"/>
    </w:rPr>
  </w:style>
  <w:style w:type="paragraph" w:styleId="Pripombabesedilo">
    <w:name w:val="annotation text"/>
    <w:basedOn w:val="Navaden"/>
    <w:link w:val="PripombabesediloZnak"/>
    <w:semiHidden/>
    <w:rsid w:val="00A22C56"/>
    <w:rPr>
      <w:rFonts w:ascii="Calibri" w:eastAsia="Calibri" w:hAnsi="Calibri"/>
      <w:sz w:val="20"/>
      <w:szCs w:val="20"/>
    </w:rPr>
  </w:style>
  <w:style w:type="character" w:customStyle="1" w:styleId="PripombabesediloZnak">
    <w:name w:val="Pripomba – besedilo Znak"/>
    <w:basedOn w:val="Privzetapisavaodstavka"/>
    <w:link w:val="Pripombabesedilo"/>
    <w:semiHidden/>
    <w:rsid w:val="00A22C56"/>
    <w:rPr>
      <w:rFonts w:ascii="Calibri" w:eastAsia="Calibri" w:hAnsi="Calibri"/>
      <w:lang w:eastAsia="sl-SI"/>
    </w:rPr>
  </w:style>
  <w:style w:type="paragraph" w:styleId="Zadevapripombe">
    <w:name w:val="annotation subject"/>
    <w:basedOn w:val="Pripombabesedilo"/>
    <w:next w:val="Pripombabesedilo"/>
    <w:link w:val="ZadevapripombeZnak"/>
    <w:semiHidden/>
    <w:rsid w:val="00A22C56"/>
    <w:rPr>
      <w:b/>
      <w:bCs/>
    </w:rPr>
  </w:style>
  <w:style w:type="character" w:customStyle="1" w:styleId="ZadevapripombeZnak">
    <w:name w:val="Zadeva pripombe Znak"/>
    <w:basedOn w:val="PripombabesediloZnak"/>
    <w:link w:val="Zadevapripombe"/>
    <w:semiHidden/>
    <w:rsid w:val="00A22C56"/>
    <w:rPr>
      <w:rFonts w:ascii="Calibri" w:eastAsia="Calibri" w:hAnsi="Calibri"/>
      <w:b/>
      <w:bCs/>
      <w:lang w:eastAsia="sl-SI"/>
    </w:rPr>
  </w:style>
  <w:style w:type="paragraph" w:customStyle="1" w:styleId="Revision1">
    <w:name w:val="Revision1"/>
    <w:hidden/>
    <w:semiHidden/>
    <w:rsid w:val="00A22C56"/>
    <w:rPr>
      <w:rFonts w:ascii="Century Gothic" w:eastAsia="Calibri" w:hAnsi="Century Gothic"/>
      <w:sz w:val="22"/>
      <w:szCs w:val="24"/>
      <w:lang w:eastAsia="sl-SI"/>
    </w:rPr>
  </w:style>
  <w:style w:type="paragraph" w:customStyle="1" w:styleId="ListParagraph2">
    <w:name w:val="List Paragraph2"/>
    <w:basedOn w:val="Navaden"/>
    <w:uiPriority w:val="34"/>
    <w:qFormat/>
    <w:rsid w:val="00A22C56"/>
    <w:pPr>
      <w:ind w:left="708"/>
    </w:pPr>
    <w:rPr>
      <w:rFonts w:ascii="Calibri" w:eastAsia="Calibri" w:hAnsi="Calibri"/>
    </w:rPr>
  </w:style>
  <w:style w:type="paragraph" w:customStyle="1" w:styleId="Revision2">
    <w:name w:val="Revision2"/>
    <w:hidden/>
    <w:uiPriority w:val="99"/>
    <w:semiHidden/>
    <w:rsid w:val="00A22C56"/>
    <w:rPr>
      <w:rFonts w:ascii="Calibri" w:eastAsia="Calibri" w:hAnsi="Calibri"/>
      <w:sz w:val="24"/>
      <w:szCs w:val="24"/>
      <w:lang w:eastAsia="sl-SI"/>
    </w:rPr>
  </w:style>
  <w:style w:type="paragraph" w:styleId="Revizija">
    <w:name w:val="Revision"/>
    <w:hidden/>
    <w:uiPriority w:val="99"/>
    <w:semiHidden/>
    <w:rsid w:val="00A22C56"/>
    <w:rPr>
      <w:rFonts w:ascii="Calibri" w:eastAsia="Calibri" w:hAnsi="Calibri"/>
      <w:sz w:val="24"/>
      <w:szCs w:val="24"/>
      <w:lang w:eastAsia="sl-SI"/>
    </w:rPr>
  </w:style>
  <w:style w:type="character" w:styleId="SledenaHiperpovezava">
    <w:name w:val="FollowedHyperlink"/>
    <w:rsid w:val="00A22C56"/>
    <w:rPr>
      <w:color w:val="800080"/>
      <w:u w:val="single"/>
    </w:rPr>
  </w:style>
  <w:style w:type="character" w:customStyle="1" w:styleId="apple-style-span">
    <w:name w:val="apple-style-span"/>
    <w:rsid w:val="00A22C56"/>
  </w:style>
  <w:style w:type="paragraph" w:customStyle="1" w:styleId="msolistparagraph0">
    <w:name w:val="msolistparagraph"/>
    <w:basedOn w:val="Navaden"/>
    <w:rsid w:val="00A22C56"/>
    <w:pPr>
      <w:ind w:left="720"/>
    </w:pPr>
    <w:rPr>
      <w:rFonts w:ascii="Calibri" w:hAnsi="Calibri"/>
      <w:sz w:val="22"/>
      <w:szCs w:val="22"/>
      <w:lang w:val="en-US" w:eastAsia="en-US"/>
    </w:rPr>
  </w:style>
  <w:style w:type="character" w:styleId="Krepko">
    <w:name w:val="Strong"/>
    <w:qFormat/>
    <w:rsid w:val="00A22C56"/>
    <w:rPr>
      <w:b/>
      <w:bCs/>
    </w:rPr>
  </w:style>
  <w:style w:type="paragraph" w:customStyle="1" w:styleId="Natevanje1">
    <w:name w:val="Naštevanje 1"/>
    <w:basedOn w:val="Navaden"/>
    <w:rsid w:val="00A22C56"/>
    <w:pPr>
      <w:numPr>
        <w:numId w:val="2"/>
      </w:numPr>
      <w:tabs>
        <w:tab w:val="left" w:pos="720"/>
      </w:tabs>
      <w:suppressAutoHyphens/>
      <w:ind w:firstLine="0"/>
    </w:pPr>
    <w:rPr>
      <w:szCs w:val="20"/>
      <w:lang w:eastAsia="ar-SA"/>
    </w:rPr>
  </w:style>
  <w:style w:type="table" w:styleId="Tabelamrea">
    <w:name w:val="Table Grid"/>
    <w:basedOn w:val="Navadnatabela"/>
    <w:rsid w:val="00A22C56"/>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A22C56"/>
    <w:rPr>
      <w:rFonts w:ascii="Calibri" w:hAnsi="Calibri"/>
      <w:sz w:val="20"/>
      <w:szCs w:val="20"/>
    </w:rPr>
  </w:style>
  <w:style w:type="character" w:customStyle="1" w:styleId="Sprotnaopomba-besediloZnak">
    <w:name w:val="Sprotna opomba - besedilo Znak"/>
    <w:basedOn w:val="Privzetapisavaodstavka"/>
    <w:link w:val="Sprotnaopomba-besedilo"/>
    <w:semiHidden/>
    <w:rsid w:val="00A22C56"/>
    <w:rPr>
      <w:rFonts w:ascii="Calibri" w:hAnsi="Calibri"/>
      <w:lang w:eastAsia="sl-SI"/>
    </w:rPr>
  </w:style>
  <w:style w:type="character" w:styleId="Sprotnaopomba-sklic">
    <w:name w:val="footnote reference"/>
    <w:semiHidden/>
    <w:rsid w:val="00A22C56"/>
    <w:rPr>
      <w:rFonts w:cs="Times New Roman"/>
      <w:vertAlign w:val="superscript"/>
    </w:rPr>
  </w:style>
  <w:style w:type="paragraph" w:customStyle="1" w:styleId="Odstavekseznama1">
    <w:name w:val="Odstavek seznama1"/>
    <w:basedOn w:val="Navaden"/>
    <w:rsid w:val="00A22C56"/>
    <w:pPr>
      <w:ind w:left="720"/>
      <w:contextualSpacing/>
    </w:pPr>
  </w:style>
  <w:style w:type="paragraph" w:styleId="Navadensplet">
    <w:name w:val="Normal (Web)"/>
    <w:basedOn w:val="Navaden"/>
    <w:rsid w:val="00A22C56"/>
    <w:pPr>
      <w:spacing w:before="100" w:beforeAutospacing="1" w:after="100" w:afterAutospacing="1"/>
    </w:pPr>
    <w:rPr>
      <w:lang w:val="en-US" w:eastAsia="en-US"/>
    </w:rPr>
  </w:style>
  <w:style w:type="paragraph" w:customStyle="1" w:styleId="listparagraph">
    <w:name w:val="listparagraph"/>
    <w:basedOn w:val="Navaden"/>
    <w:rsid w:val="00A22C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12923</Words>
  <Characters>73662</Characters>
  <Application>Microsoft Office Word</Application>
  <DocSecurity>0</DocSecurity>
  <Lines>613</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Rajterič, Tomaž</dc:creator>
  <cp:lastModifiedBy>Kostrevc, Tim</cp:lastModifiedBy>
  <cp:revision>7</cp:revision>
  <dcterms:created xsi:type="dcterms:W3CDTF">2017-05-03T09:03:00Z</dcterms:created>
  <dcterms:modified xsi:type="dcterms:W3CDTF">2017-06-28T13:46:00Z</dcterms:modified>
</cp:coreProperties>
</file>