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The </w:t>
      </w:r>
      <w:r>
        <w:rPr>
          <w:rFonts w:ascii="Arial" w:hAnsi="Arial" w:cs="Arial"/>
          <w:color w:val="0070C0"/>
          <w:sz w:val="21"/>
          <w:szCs w:val="21"/>
          <w:lang w:val="en-US"/>
        </w:rPr>
        <w:t>SCHOLARSHIP APPLICATION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for Shanghai University degree programs is now open! SHU offers various scholarships to excellent international students as below: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/>
          <w:color w:val="0070C0"/>
          <w:sz w:val="21"/>
          <w:szCs w:val="21"/>
          <w:lang w:val="en-US"/>
        </w:rPr>
        <w:t></w:t>
      </w:r>
      <w:r>
        <w:rPr>
          <w:rFonts w:ascii="Arial" w:hAnsi="Arial" w:cs="Arial"/>
          <w:color w:val="0070C0"/>
          <w:sz w:val="21"/>
          <w:szCs w:val="21"/>
          <w:lang w:val="en-US"/>
        </w:rPr>
        <w:t xml:space="preserve"> Full scholarship: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covers tuition fee, accommodation, stipend (RMB 2100-3500 per month), and insurance;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/>
          <w:color w:val="0070C0"/>
          <w:sz w:val="21"/>
          <w:szCs w:val="21"/>
          <w:lang w:val="en-US"/>
        </w:rPr>
        <w:t></w:t>
      </w:r>
      <w:r>
        <w:rPr>
          <w:rFonts w:ascii="Arial" w:hAnsi="Arial" w:cs="Arial"/>
          <w:color w:val="0070C0"/>
          <w:sz w:val="21"/>
          <w:szCs w:val="21"/>
          <w:lang w:val="en-US"/>
        </w:rPr>
        <w:t xml:space="preserve"> Partial scholarship: </w:t>
      </w:r>
      <w:r>
        <w:rPr>
          <w:rFonts w:ascii="Arial" w:hAnsi="Arial" w:cs="Arial"/>
          <w:color w:val="000000"/>
          <w:sz w:val="21"/>
          <w:szCs w:val="21"/>
          <w:lang w:val="en-US"/>
        </w:rPr>
        <w:t>covers tuition fee and insurance.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Your students will have the priority to obtain the scholarship if pursuing the degree at Shanghai University.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  <w:lang w:val="en-US"/>
        </w:rPr>
        <w:t>The application date: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        Jan. 4, 2019—Apr. 15, 2019.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  <w:lang w:val="en-US"/>
        </w:rPr>
        <w:t>The online application portal: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 </w:t>
      </w:r>
      <w:hyperlink r:id="rId4" w:history="1">
        <w:r>
          <w:rPr>
            <w:rStyle w:val="Hiperpovezava"/>
            <w:rFonts w:ascii="Arial" w:hAnsi="Arial" w:cs="Arial"/>
            <w:sz w:val="21"/>
            <w:szCs w:val="21"/>
            <w:lang w:val="en-US"/>
          </w:rPr>
          <w:t>www.apply.shu.edu.cn</w:t>
        </w:r>
      </w:hyperlink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Please find enclosed detailed information on Scholarship Application and Shanghai University Admission Prospectus. </w:t>
      </w:r>
    </w:p>
    <w:p w:rsidR="005D059F" w:rsidRDefault="005D059F" w:rsidP="005D059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(Download from </w:t>
      </w:r>
      <w:hyperlink r:id="rId5" w:history="1">
        <w:r>
          <w:rPr>
            <w:rStyle w:val="Hiperpovezava"/>
            <w:rFonts w:ascii="Calibri" w:hAnsi="Calibri" w:cs="Calibri"/>
            <w:i/>
            <w:iCs/>
            <w:sz w:val="22"/>
            <w:szCs w:val="22"/>
            <w:lang w:val="en-US"/>
          </w:rPr>
          <w:t>http://www.apply.shu.edu.cn/upload/s.pdf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EB7F82" w:rsidRDefault="00EB7F82">
      <w:bookmarkStart w:id="0" w:name="_GoBack"/>
      <w:bookmarkEnd w:id="0"/>
    </w:p>
    <w:sectPr w:rsidR="00EB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F"/>
    <w:rsid w:val="00207FAE"/>
    <w:rsid w:val="005D059F"/>
    <w:rsid w:val="00A2146F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0EC0-5349-40F8-B92A-4C1BBEE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59F"/>
    <w:pPr>
      <w:spacing w:after="0" w:line="240" w:lineRule="auto"/>
    </w:pPr>
    <w:rPr>
      <w:rFonts w:ascii="SimSun" w:eastAsia="SimSun" w:hAnsi="SimSu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0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ly.shu.edu.cn/upload/s.pdf" TargetMode="External"/><Relationship Id="rId4" Type="http://schemas.openxmlformats.org/officeDocument/2006/relationships/hyperlink" Target="http://www.apply.shu.edu.c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1</cp:revision>
  <dcterms:created xsi:type="dcterms:W3CDTF">2019-02-04T12:52:00Z</dcterms:created>
  <dcterms:modified xsi:type="dcterms:W3CDTF">2019-02-04T12:54:00Z</dcterms:modified>
</cp:coreProperties>
</file>