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2" w:rsidRPr="00BB7FC4" w:rsidRDefault="004100F5" w:rsidP="004100F5">
      <w:pPr>
        <w:spacing w:after="0" w:line="240" w:lineRule="auto"/>
        <w:jc w:val="both"/>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Z</w:t>
      </w:r>
      <w:r w:rsidR="00DE36DA"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BIR INFORMACIJ / </w:t>
      </w:r>
      <w:r w:rsidR="00CF219A">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MAJ</w:t>
      </w:r>
      <w:r w:rsidR="001011F6"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p w:rsidR="004100F5" w:rsidRPr="004915DF" w:rsidRDefault="004100F5" w:rsidP="004100F5">
      <w:pPr>
        <w:spacing w:after="0" w:line="240" w:lineRule="auto"/>
        <w:jc w:val="both"/>
        <w:rPr>
          <w:rFonts w:ascii="Gill Sans MT" w:hAnsi="Gill Sans MT" w:cs="Segoe UI"/>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011F6" w:rsidRDefault="001011F6" w:rsidP="004100F5">
      <w:pPr>
        <w:pStyle w:val="Default"/>
        <w:jc w:val="both"/>
        <w:rPr>
          <w:rFonts w:ascii="Gill Sans MT" w:hAnsi="Gill Sans MT" w:cs="Segoe UI"/>
          <w:b/>
          <w:iCs/>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140A5" w:rsidRDefault="006140A5"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40A5" w:rsidRDefault="006140A5"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ELAVNICA</w:t>
      </w:r>
    </w:p>
    <w:p w:rsidR="006140A5" w:rsidRDefault="006140A5"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40A5" w:rsidRDefault="00E121CF" w:rsidP="00525722">
      <w:pPr>
        <w:spacing w:after="0" w:line="240" w:lineRule="auto"/>
        <w:jc w:val="both"/>
        <w:rPr>
          <w:rFonts w:ascii="Gill Sans MT" w:hAnsi="Gill Sans MT"/>
          <w:color w:val="4472C4" w:themeColor="accent5"/>
          <w:sz w:val="20"/>
          <w:szCs w:val="20"/>
        </w:rPr>
      </w:pPr>
      <w:r w:rsidRPr="00E121CF">
        <w:rPr>
          <w:rFonts w:ascii="Gill Sans MT" w:hAnsi="Gill Sans MT"/>
          <w:color w:val="4472C4" w:themeColor="accent5"/>
          <w:sz w:val="20"/>
          <w:szCs w:val="20"/>
        </w:rPr>
        <w:t xml:space="preserve">Delavnica Kariernih Centrov UL </w:t>
      </w:r>
      <w:r w:rsidR="006140A5" w:rsidRPr="00E121CF">
        <w:rPr>
          <w:rFonts w:ascii="Gill Sans MT" w:hAnsi="Gill Sans MT"/>
          <w:b/>
          <w:i/>
          <w:color w:val="4472C4" w:themeColor="accent5"/>
          <w:sz w:val="20"/>
          <w:szCs w:val="20"/>
        </w:rPr>
        <w:t>Kako do statusa samostojnega kulturnega delav</w:t>
      </w:r>
      <w:r w:rsidR="006140A5" w:rsidRPr="00E121CF">
        <w:rPr>
          <w:rFonts w:ascii="Gill Sans MT" w:hAnsi="Gill Sans MT"/>
          <w:i/>
          <w:color w:val="4472C4" w:themeColor="accent5"/>
          <w:sz w:val="20"/>
          <w:szCs w:val="20"/>
        </w:rPr>
        <w:t>ca</w:t>
      </w:r>
      <w:r w:rsidR="006140A5" w:rsidRPr="00E121CF">
        <w:rPr>
          <w:rFonts w:ascii="Gill Sans MT" w:hAnsi="Gill Sans MT"/>
          <w:color w:val="4472C4" w:themeColor="accent5"/>
          <w:sz w:val="20"/>
          <w:szCs w:val="20"/>
        </w:rPr>
        <w:t xml:space="preserve"> bo </w:t>
      </w:r>
      <w:r w:rsidR="006140A5" w:rsidRPr="00E121CF">
        <w:rPr>
          <w:rFonts w:ascii="Gill Sans MT" w:hAnsi="Gill Sans MT"/>
          <w:b/>
          <w:color w:val="FF00FF"/>
          <w:sz w:val="20"/>
          <w:szCs w:val="20"/>
        </w:rPr>
        <w:t>18. 5. 2020</w:t>
      </w:r>
      <w:r w:rsidR="006140A5" w:rsidRPr="00E121CF">
        <w:rPr>
          <w:rFonts w:ascii="Gill Sans MT" w:hAnsi="Gill Sans MT"/>
          <w:color w:val="4472C4" w:themeColor="accent5"/>
          <w:sz w:val="20"/>
          <w:szCs w:val="20"/>
        </w:rPr>
        <w:t xml:space="preserve">, ob 11. uri. Povezavo boste prejeli na svoj mail na dan delavnice. </w:t>
      </w:r>
      <w:hyperlink r:id="rId5" w:history="1">
        <w:r w:rsidR="006140A5" w:rsidRPr="00E121CF">
          <w:rPr>
            <w:rStyle w:val="Hiperpovezava"/>
            <w:rFonts w:ascii="Gill Sans MT" w:hAnsi="Gill Sans MT"/>
            <w:color w:val="4472C4" w:themeColor="accent5"/>
            <w:sz w:val="20"/>
            <w:szCs w:val="20"/>
          </w:rPr>
          <w:t>PRIJAVA</w:t>
        </w:r>
      </w:hyperlink>
    </w:p>
    <w:p w:rsidR="00E121CF" w:rsidRPr="00E121CF" w:rsidRDefault="00E121CF" w:rsidP="00525722">
      <w:pPr>
        <w:spacing w:after="0" w:line="240" w:lineRule="auto"/>
        <w:jc w:val="both"/>
        <w:rPr>
          <w:rFonts w:ascii="Gill Sans MT" w:hAnsi="Gill Sans MT"/>
          <w:color w:val="4472C4" w:themeColor="accent5"/>
          <w:sz w:val="20"/>
          <w:szCs w:val="20"/>
        </w:rPr>
      </w:pPr>
    </w:p>
    <w:p w:rsidR="00B5032C" w:rsidRPr="00E121CF" w:rsidRDefault="00B5032C" w:rsidP="00525722">
      <w:pPr>
        <w:spacing w:after="0" w:line="240" w:lineRule="auto"/>
        <w:jc w:val="both"/>
        <w:rPr>
          <w:rFonts w:ascii="Gill Sans MT" w:hAnsi="Gill Sans MT"/>
          <w:color w:val="4472C4" w:themeColor="accent5"/>
          <w:sz w:val="20"/>
          <w:szCs w:val="20"/>
        </w:rPr>
      </w:pPr>
    </w:p>
    <w:p w:rsidR="00B5032C" w:rsidRDefault="00B5032C" w:rsidP="00E121CF">
      <w:pPr>
        <w:spacing w:after="0" w:line="240" w:lineRule="auto"/>
        <w:ind w:left="708"/>
        <w:jc w:val="both"/>
        <w:rPr>
          <w:rFonts w:ascii="Gill Sans MT" w:hAnsi="Gill Sans MT"/>
          <w:color w:val="4472C4" w:themeColor="accent5"/>
          <w:sz w:val="20"/>
          <w:szCs w:val="20"/>
        </w:rPr>
      </w:pPr>
      <w:r w:rsidRPr="00E121CF">
        <w:rPr>
          <w:rFonts w:ascii="Gill Sans MT" w:hAnsi="Gill Sans MT"/>
          <w:color w:val="4472C4" w:themeColor="accent5"/>
          <w:sz w:val="20"/>
          <w:szCs w:val="20"/>
        </w:rPr>
        <w:t xml:space="preserve">Karierni Centri Univerze v Ljubljani </w:t>
      </w:r>
      <w:r w:rsidRPr="00E121CF">
        <w:rPr>
          <w:rFonts w:ascii="Gill Sans MT" w:hAnsi="Gill Sans MT"/>
          <w:b/>
          <w:bCs/>
          <w:color w:val="4472C4" w:themeColor="accent5"/>
          <w:sz w:val="20"/>
          <w:szCs w:val="20"/>
        </w:rPr>
        <w:t xml:space="preserve">v ponedeljek, </w:t>
      </w:r>
      <w:r w:rsidRPr="00E121CF">
        <w:rPr>
          <w:rFonts w:ascii="Gill Sans MT" w:hAnsi="Gill Sans MT"/>
          <w:b/>
          <w:bCs/>
          <w:color w:val="FF00FF"/>
          <w:sz w:val="20"/>
          <w:szCs w:val="20"/>
        </w:rPr>
        <w:t>25. 5. 2020</w:t>
      </w:r>
      <w:r w:rsidRPr="00E121CF">
        <w:rPr>
          <w:rFonts w:ascii="Gill Sans MT" w:hAnsi="Gill Sans MT"/>
          <w:b/>
          <w:bCs/>
          <w:color w:val="4472C4" w:themeColor="accent5"/>
          <w:sz w:val="20"/>
          <w:szCs w:val="20"/>
        </w:rPr>
        <w:t>,</w:t>
      </w:r>
      <w:r w:rsidRPr="00E121CF">
        <w:rPr>
          <w:rFonts w:ascii="Gill Sans MT" w:hAnsi="Gill Sans MT"/>
          <w:color w:val="4472C4" w:themeColor="accent5"/>
          <w:sz w:val="20"/>
          <w:szCs w:val="20"/>
        </w:rPr>
        <w:t xml:space="preserve"> organizirajo spletno delavnico </w:t>
      </w:r>
      <w:r w:rsidRPr="00E121CF">
        <w:rPr>
          <w:rFonts w:ascii="Gill Sans MT" w:hAnsi="Gill Sans MT"/>
          <w:b/>
          <w:i/>
          <w:color w:val="4472C4" w:themeColor="accent5"/>
          <w:sz w:val="20"/>
          <w:szCs w:val="20"/>
        </w:rPr>
        <w:t>Poslovni bonton</w:t>
      </w:r>
      <w:r w:rsidRPr="00E121CF">
        <w:rPr>
          <w:rFonts w:ascii="Gill Sans MT" w:hAnsi="Gill Sans MT"/>
          <w:b/>
          <w:color w:val="4472C4" w:themeColor="accent5"/>
          <w:sz w:val="20"/>
          <w:szCs w:val="20"/>
        </w:rPr>
        <w:t xml:space="preserve"> </w:t>
      </w:r>
      <w:r w:rsidRPr="00E121CF">
        <w:rPr>
          <w:rFonts w:ascii="Gill Sans MT" w:hAnsi="Gill Sans MT"/>
          <w:color w:val="4472C4" w:themeColor="accent5"/>
          <w:sz w:val="20"/>
          <w:szCs w:val="20"/>
        </w:rPr>
        <w:t>(</w:t>
      </w:r>
      <w:r w:rsidRPr="00E121CF">
        <w:rPr>
          <w:rFonts w:ascii="Gill Sans MT" w:hAnsi="Gill Sans MT"/>
          <w:i/>
          <w:color w:val="4472C4" w:themeColor="accent5"/>
          <w:sz w:val="20"/>
          <w:szCs w:val="20"/>
        </w:rPr>
        <w:t>Business Etiquette</w:t>
      </w:r>
      <w:r w:rsidRPr="00E121CF">
        <w:rPr>
          <w:rFonts w:ascii="Gill Sans MT" w:hAnsi="Gill Sans MT"/>
          <w:color w:val="4472C4" w:themeColor="accent5"/>
          <w:sz w:val="20"/>
          <w:szCs w:val="20"/>
        </w:rPr>
        <w:t xml:space="preserve">). Delavnica bo potekala v angleškem jeziku. Več informacij najdete na spletni strani </w:t>
      </w:r>
      <w:hyperlink r:id="rId6" w:history="1">
        <w:r w:rsidRPr="00E121CF">
          <w:rPr>
            <w:rStyle w:val="Hiperpovezava"/>
            <w:rFonts w:ascii="Gill Sans MT" w:hAnsi="Gill Sans MT"/>
            <w:color w:val="4472C4" w:themeColor="accent5"/>
            <w:sz w:val="20"/>
            <w:szCs w:val="20"/>
          </w:rPr>
          <w:t>www.uni-lj.si/study/news/business-etiquette</w:t>
        </w:r>
      </w:hyperlink>
      <w:r w:rsidRPr="00E121CF">
        <w:rPr>
          <w:rFonts w:ascii="Gill Sans MT" w:hAnsi="Gill Sans MT"/>
          <w:color w:val="4472C4" w:themeColor="accent5"/>
          <w:sz w:val="20"/>
          <w:szCs w:val="20"/>
        </w:rPr>
        <w:t>.</w:t>
      </w:r>
    </w:p>
    <w:p w:rsidR="00E121CF" w:rsidRDefault="00E121CF" w:rsidP="00E121CF">
      <w:pPr>
        <w:spacing w:after="0" w:line="240" w:lineRule="auto"/>
        <w:ind w:left="708"/>
        <w:jc w:val="both"/>
        <w:rPr>
          <w:rFonts w:ascii="Gill Sans MT" w:hAnsi="Gill Sans MT"/>
          <w:color w:val="4472C4" w:themeColor="accent5"/>
          <w:sz w:val="20"/>
          <w:szCs w:val="20"/>
        </w:rPr>
      </w:pPr>
    </w:p>
    <w:p w:rsidR="00E121CF" w:rsidRPr="00E121CF" w:rsidRDefault="00E121CF" w:rsidP="00E121CF">
      <w:pPr>
        <w:spacing w:after="0" w:line="240" w:lineRule="auto"/>
        <w:ind w:left="708"/>
        <w:jc w:val="both"/>
        <w:rPr>
          <w:rFonts w:ascii="Gill Sans MT" w:hAnsi="Gill Sans MT"/>
          <w:sz w:val="20"/>
          <w:szCs w:val="20"/>
        </w:rPr>
      </w:pPr>
    </w:p>
    <w:p w:rsidR="006140A5" w:rsidRDefault="006140A5"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21CF" w:rsidRDefault="00E121CF"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Pr="00525722" w:rsidRDefault="00525722"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DOGODKI</w:t>
      </w:r>
      <w:r w:rsidR="00E74D53">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SPLETNI SEMINARJI</w:t>
      </w:r>
    </w:p>
    <w:p w:rsidR="00525722" w:rsidRDefault="00525722" w:rsidP="00525722">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996749" w:rsidRPr="00525722" w:rsidRDefault="00996749" w:rsidP="00525722">
      <w:pPr>
        <w:spacing w:after="0" w:line="240" w:lineRule="auto"/>
        <w:jc w:val="both"/>
        <w:rPr>
          <w:rFonts w:ascii="Gill Sans MT" w:hAnsi="Gill Sans MT" w:cs="Segoe UI"/>
          <w:b/>
          <w:color w:val="0070C0"/>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996749" w:rsidRDefault="00996749" w:rsidP="00E74D53">
      <w:pPr>
        <w:pStyle w:val="Default"/>
        <w:ind w:left="357"/>
        <w:jc w:val="both"/>
        <w:rPr>
          <w:rFonts w:ascii="Gill Sans MT" w:hAnsi="Gill Sans MT" w:cs="Segoe UI"/>
          <w:color w:val="0070C0"/>
          <w:sz w:val="20"/>
          <w:szCs w:val="20"/>
        </w:rPr>
      </w:pPr>
      <w:r>
        <w:rPr>
          <w:rFonts w:ascii="Gill Sans MT" w:hAnsi="Gill Sans MT" w:cs="Segoe UI"/>
          <w:b/>
          <w:color w:val="0070C0"/>
          <w:sz w:val="20"/>
          <w:szCs w:val="20"/>
        </w:rPr>
        <w:t xml:space="preserve">Priložnosti za mobilnost raziskovalcev – </w:t>
      </w:r>
      <w:r>
        <w:rPr>
          <w:rFonts w:ascii="Gill Sans MT" w:hAnsi="Gill Sans MT" w:cs="Segoe UI"/>
          <w:color w:val="0070C0"/>
          <w:sz w:val="20"/>
          <w:szCs w:val="20"/>
        </w:rPr>
        <w:t xml:space="preserve">dogodek </w:t>
      </w:r>
      <w:r w:rsidR="00A933E7">
        <w:rPr>
          <w:rFonts w:ascii="Gill Sans MT" w:hAnsi="Gill Sans MT" w:cs="Segoe UI"/>
          <w:color w:val="0070C0"/>
          <w:sz w:val="20"/>
          <w:szCs w:val="20"/>
        </w:rPr>
        <w:t xml:space="preserve">je bil </w:t>
      </w:r>
      <w:r>
        <w:rPr>
          <w:rFonts w:ascii="Gill Sans MT" w:hAnsi="Gill Sans MT" w:cs="Segoe UI"/>
          <w:color w:val="0070C0"/>
          <w:sz w:val="20"/>
          <w:szCs w:val="20"/>
        </w:rPr>
        <w:t>namenjen vsem doktorskim študentom,</w:t>
      </w:r>
      <w:r w:rsidR="00A933E7">
        <w:rPr>
          <w:rFonts w:ascii="Gill Sans MT" w:hAnsi="Gill Sans MT" w:cs="Segoe UI"/>
          <w:color w:val="0070C0"/>
          <w:sz w:val="20"/>
          <w:szCs w:val="20"/>
        </w:rPr>
        <w:t xml:space="preserve"> raziskovalcem in pedagogom UL. </w:t>
      </w:r>
      <w:r>
        <w:rPr>
          <w:rFonts w:ascii="Gill Sans MT" w:hAnsi="Gill Sans MT" w:cs="Segoe UI"/>
          <w:color w:val="0070C0"/>
          <w:sz w:val="20"/>
          <w:szCs w:val="20"/>
        </w:rPr>
        <w:t>Predstavitve:</w:t>
      </w:r>
    </w:p>
    <w:p w:rsidR="00525722" w:rsidRDefault="00525722" w:rsidP="00996749">
      <w:pPr>
        <w:pStyle w:val="Default"/>
        <w:jc w:val="both"/>
        <w:rPr>
          <w:rFonts w:ascii="Gill Sans MT" w:hAnsi="Gill Sans MT" w:cs="Segoe UI"/>
          <w:color w:val="0070C0"/>
          <w:sz w:val="20"/>
          <w:szCs w:val="20"/>
        </w:rPr>
      </w:pPr>
    </w:p>
    <w:p w:rsidR="00996749" w:rsidRDefault="00B52FEB" w:rsidP="00996749">
      <w:pPr>
        <w:pStyle w:val="Default"/>
        <w:numPr>
          <w:ilvl w:val="0"/>
          <w:numId w:val="2"/>
        </w:numPr>
        <w:spacing w:line="360" w:lineRule="auto"/>
        <w:ind w:left="714" w:hanging="357"/>
        <w:jc w:val="both"/>
        <w:rPr>
          <w:rFonts w:ascii="Gill Sans MT" w:hAnsi="Gill Sans MT"/>
          <w:color w:val="0070C0"/>
          <w:sz w:val="20"/>
          <w:szCs w:val="20"/>
        </w:rPr>
      </w:pPr>
      <w:hyperlink r:id="rId7" w:history="1">
        <w:r w:rsidR="00996749" w:rsidRPr="00996749">
          <w:rPr>
            <w:rStyle w:val="Krepko"/>
            <w:rFonts w:ascii="Gill Sans MT" w:hAnsi="Gill Sans MT"/>
            <w:b w:val="0"/>
            <w:color w:val="0070C0"/>
            <w:sz w:val="20"/>
            <w:szCs w:val="20"/>
            <w:u w:val="single"/>
            <w:shd w:val="clear" w:color="auto" w:fill="EEEEEE"/>
          </w:rPr>
          <w:t>Dejavnosti zavoda CMEPIUS in predstavitev informacijskega portala EURAXESS</w:t>
        </w:r>
      </w:hyperlink>
    </w:p>
    <w:p w:rsidR="00996749" w:rsidRDefault="00B52FEB" w:rsidP="00996749">
      <w:pPr>
        <w:pStyle w:val="Default"/>
        <w:numPr>
          <w:ilvl w:val="0"/>
          <w:numId w:val="2"/>
        </w:numPr>
        <w:spacing w:line="360" w:lineRule="auto"/>
        <w:ind w:left="714" w:hanging="357"/>
        <w:jc w:val="both"/>
        <w:rPr>
          <w:rFonts w:ascii="Gill Sans MT" w:hAnsi="Gill Sans MT"/>
          <w:color w:val="0070C0"/>
          <w:sz w:val="20"/>
          <w:szCs w:val="20"/>
        </w:rPr>
      </w:pPr>
      <w:hyperlink r:id="rId8" w:history="1">
        <w:r w:rsidR="00996749" w:rsidRPr="00996749">
          <w:rPr>
            <w:rStyle w:val="Krepko"/>
            <w:rFonts w:ascii="Gill Sans MT" w:hAnsi="Gill Sans MT"/>
            <w:b w:val="0"/>
            <w:color w:val="0070C0"/>
            <w:sz w:val="20"/>
            <w:szCs w:val="20"/>
            <w:shd w:val="clear" w:color="auto" w:fill="EEEEEE"/>
          </w:rPr>
          <w:t>Aktualni in napovedani razpisi sklada za raziskovalce in druge doktorske študente</w:t>
        </w:r>
      </w:hyperlink>
    </w:p>
    <w:p w:rsidR="00996749" w:rsidRPr="00996749" w:rsidRDefault="00B52FEB" w:rsidP="00996749">
      <w:pPr>
        <w:pStyle w:val="Default"/>
        <w:numPr>
          <w:ilvl w:val="0"/>
          <w:numId w:val="2"/>
        </w:numPr>
        <w:spacing w:line="360" w:lineRule="auto"/>
        <w:ind w:left="714" w:hanging="357"/>
        <w:jc w:val="both"/>
        <w:rPr>
          <w:rFonts w:ascii="Gill Sans MT" w:hAnsi="Gill Sans MT"/>
          <w:color w:val="0070C0"/>
          <w:sz w:val="20"/>
          <w:szCs w:val="20"/>
        </w:rPr>
      </w:pPr>
      <w:hyperlink r:id="rId9" w:history="1">
        <w:r w:rsidR="00996749" w:rsidRPr="00996749">
          <w:rPr>
            <w:rStyle w:val="Hiperpovezava"/>
            <w:rFonts w:ascii="Gill Sans MT" w:hAnsi="Gill Sans MT"/>
            <w:bCs/>
            <w:color w:val="0070C0"/>
            <w:sz w:val="20"/>
            <w:szCs w:val="20"/>
            <w:shd w:val="clear" w:color="auto" w:fill="EEEEEE"/>
          </w:rPr>
          <w:t>Program in razpis Marie Sklodowska-Curie (MSCA) Individualne štipendije</w:t>
        </w:r>
      </w:hyperlink>
    </w:p>
    <w:p w:rsidR="00996749" w:rsidRPr="00E74D53" w:rsidRDefault="00B52FEB" w:rsidP="00996749">
      <w:pPr>
        <w:pStyle w:val="Default"/>
        <w:numPr>
          <w:ilvl w:val="0"/>
          <w:numId w:val="2"/>
        </w:numPr>
        <w:spacing w:line="360" w:lineRule="auto"/>
        <w:ind w:left="714" w:hanging="357"/>
        <w:jc w:val="both"/>
        <w:rPr>
          <w:rFonts w:ascii="Gill Sans MT" w:hAnsi="Gill Sans MT" w:cs="Segoe UI"/>
          <w:iCs/>
          <w:color w:val="0070C0"/>
          <w:sz w:val="20"/>
          <w:szCs w:val="20"/>
          <w14:textOutline w14:w="11112" w14:cap="flat" w14:cmpd="sng" w14:algn="ctr">
            <w14:solidFill>
              <w14:srgbClr w14:val="000000"/>
            </w14:solidFill>
            <w14:prstDash w14:val="solid"/>
            <w14:round/>
          </w14:textOutline>
        </w:rPr>
      </w:pPr>
      <w:hyperlink r:id="rId10" w:history="1">
        <w:r w:rsidR="00996749" w:rsidRPr="00996749">
          <w:rPr>
            <w:rStyle w:val="Krepko"/>
            <w:rFonts w:ascii="Gill Sans MT" w:hAnsi="Gill Sans MT"/>
            <w:b w:val="0"/>
            <w:color w:val="0070C0"/>
            <w:sz w:val="20"/>
            <w:szCs w:val="20"/>
            <w:shd w:val="clear" w:color="auto" w:fill="EEEEEE"/>
          </w:rPr>
          <w:t>Razne možnosti kratkotrajnega financiranja mobilnosti raziskovalk in raziskovalcev (COST, gostovanje pri ERC nosilcih, razpis Razvojnega sklada UL, …)</w:t>
        </w:r>
      </w:hyperlink>
    </w:p>
    <w:p w:rsidR="00E74D53" w:rsidRDefault="00E74D53" w:rsidP="00E74D53">
      <w:pPr>
        <w:pStyle w:val="Default"/>
        <w:spacing w:line="360" w:lineRule="auto"/>
        <w:jc w:val="both"/>
        <w:rPr>
          <w:rFonts w:ascii="Gill Sans MT" w:hAnsi="Gill Sans MT"/>
          <w:color w:val="0070C0"/>
          <w:sz w:val="20"/>
          <w:szCs w:val="20"/>
        </w:rPr>
      </w:pPr>
    </w:p>
    <w:p w:rsidR="00FF5F46" w:rsidRDefault="00FF5F46" w:rsidP="00E74D53">
      <w:pPr>
        <w:pStyle w:val="Default"/>
        <w:spacing w:line="360" w:lineRule="auto"/>
        <w:jc w:val="both"/>
        <w:rPr>
          <w:rFonts w:ascii="Gill Sans MT" w:hAnsi="Gill Sans MT"/>
          <w:color w:val="0070C0"/>
          <w:sz w:val="20"/>
          <w:szCs w:val="20"/>
        </w:rPr>
      </w:pPr>
    </w:p>
    <w:p w:rsidR="00A94997" w:rsidRPr="00A94997" w:rsidRDefault="00A94997" w:rsidP="00FF5F46">
      <w:pPr>
        <w:spacing w:after="0" w:line="240" w:lineRule="auto"/>
        <w:ind w:firstLine="708"/>
        <w:jc w:val="both"/>
        <w:rPr>
          <w:rFonts w:ascii="Gill Sans MT" w:hAnsi="Gill Sans MT"/>
          <w:b/>
          <w:bCs/>
          <w:sz w:val="20"/>
          <w:szCs w:val="20"/>
        </w:rPr>
      </w:pPr>
      <w:r w:rsidRPr="00FF5F46">
        <w:rPr>
          <w:rFonts w:ascii="Gill Sans MT" w:hAnsi="Gill Sans MT"/>
          <w:b/>
          <w:color w:val="0070C0"/>
          <w:sz w:val="20"/>
          <w:szCs w:val="20"/>
        </w:rPr>
        <w:t>Spletni seminarji</w:t>
      </w:r>
      <w:r w:rsidRPr="00A94997">
        <w:rPr>
          <w:rFonts w:ascii="Gill Sans MT" w:hAnsi="Gill Sans MT"/>
          <w:color w:val="0070C0"/>
          <w:sz w:val="20"/>
          <w:szCs w:val="20"/>
        </w:rPr>
        <w:t xml:space="preserve"> EARMA, brezplačni,</w:t>
      </w:r>
      <w:r w:rsidRPr="00A94997">
        <w:rPr>
          <w:rFonts w:ascii="Gill Sans MT" w:hAnsi="Gill Sans MT"/>
          <w:color w:val="767171" w:themeColor="background2" w:themeShade="80"/>
          <w:sz w:val="20"/>
          <w:szCs w:val="20"/>
        </w:rPr>
        <w:t xml:space="preserve"> </w:t>
      </w:r>
      <w:hyperlink r:id="rId11" w:history="1">
        <w:r w:rsidRPr="00A94997">
          <w:rPr>
            <w:rStyle w:val="Hiperpovezava"/>
            <w:rFonts w:ascii="Gill Sans MT" w:hAnsi="Gill Sans MT" w:cs="Calibri"/>
            <w:color w:val="767171" w:themeColor="background2" w:themeShade="80"/>
            <w:sz w:val="20"/>
            <w:szCs w:val="20"/>
          </w:rPr>
          <w:t>VEČ INFORMACIJ</w:t>
        </w:r>
      </w:hyperlink>
    </w:p>
    <w:p w:rsidR="00DB51E5" w:rsidRDefault="00DB51E5" w:rsidP="00DB51E5">
      <w:pPr>
        <w:spacing w:after="0" w:line="240" w:lineRule="auto"/>
      </w:pPr>
    </w:p>
    <w:p w:rsidR="00E74D53" w:rsidRPr="00E74D53" w:rsidRDefault="00E74D53" w:rsidP="00E74D53">
      <w:pPr>
        <w:pStyle w:val="Default"/>
        <w:jc w:val="both"/>
        <w:rPr>
          <w:rFonts w:ascii="Gill Sans MT" w:hAnsi="Gill Sans MT" w:cs="Segoe UI"/>
          <w:iCs/>
          <w:color w:val="0070C0"/>
          <w:sz w:val="20"/>
          <w:szCs w:val="20"/>
          <w14:textOutline w14:w="11112" w14:cap="flat" w14:cmpd="sng" w14:algn="ctr">
            <w14:solidFill>
              <w14:srgbClr w14:val="000000"/>
            </w14:solidFill>
            <w14:prstDash w14:val="solid"/>
            <w14:round/>
          </w14:textOutline>
        </w:rPr>
      </w:pPr>
    </w:p>
    <w:p w:rsidR="00525722" w:rsidRDefault="00525722"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FF5F46" w:rsidRDefault="00FF5F4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E121CF" w:rsidRPr="00525722"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ERASMUS+ izmenjave STA in STT</w:t>
      </w:r>
    </w:p>
    <w:p w:rsidR="00E121CF" w:rsidRDefault="00E121CF" w:rsidP="00353D30">
      <w:pPr>
        <w:rPr>
          <w:rFonts w:ascii="Gill Sans MT" w:hAnsi="Gill Sans MT"/>
          <w:b/>
          <w:bCs/>
          <w:color w:val="3B3838"/>
          <w:sz w:val="24"/>
          <w:szCs w:val="24"/>
        </w:rPr>
      </w:pPr>
    </w:p>
    <w:p w:rsidR="00353D30" w:rsidRPr="00E121CF" w:rsidRDefault="00353D30" w:rsidP="00E121CF">
      <w:pPr>
        <w:spacing w:after="0" w:line="360" w:lineRule="auto"/>
        <w:jc w:val="both"/>
        <w:rPr>
          <w:rFonts w:ascii="Gill Sans MT" w:hAnsi="Gill Sans MT"/>
          <w:bCs/>
          <w:color w:val="4472C4" w:themeColor="accent5"/>
        </w:rPr>
      </w:pPr>
      <w:r w:rsidRPr="00E121CF">
        <w:rPr>
          <w:rFonts w:ascii="Gill Sans MT" w:hAnsi="Gill Sans MT"/>
          <w:bCs/>
          <w:color w:val="4472C4" w:themeColor="accent5"/>
        </w:rPr>
        <w:t xml:space="preserve">Zaradi izrednih razmer je UL podaljšala rok upravičenosti za naknadna razpisa Erasmus STA in STT 2018/19 kot tudi za redna razpisa STA in STT 2019/20 do </w:t>
      </w:r>
      <w:r w:rsidRPr="00E121CF">
        <w:rPr>
          <w:rFonts w:ascii="Gill Sans MT" w:hAnsi="Gill Sans MT"/>
          <w:b/>
          <w:bCs/>
          <w:color w:val="FF00FF"/>
        </w:rPr>
        <w:t>31. 12. 2020</w:t>
      </w:r>
      <w:r w:rsidRPr="00E121CF">
        <w:rPr>
          <w:rFonts w:ascii="Gill Sans MT" w:hAnsi="Gill Sans MT"/>
          <w:bCs/>
          <w:color w:val="4472C4" w:themeColor="accent5"/>
        </w:rPr>
        <w:t>. Tiste, ki ste že prijavljeni na te razpise in mobilnosti v tem času niste mogli izvesti lahko to izvedete do</w:t>
      </w:r>
      <w:r w:rsidR="00E121CF">
        <w:rPr>
          <w:rFonts w:ascii="Gill Sans MT" w:hAnsi="Gill Sans MT"/>
          <w:bCs/>
          <w:color w:val="4472C4" w:themeColor="accent5"/>
        </w:rPr>
        <w:t xml:space="preserve"> konca leta. Naknadna razpisa (</w:t>
      </w:r>
      <w:r w:rsidRPr="00E121CF">
        <w:rPr>
          <w:rFonts w:ascii="Gill Sans MT" w:hAnsi="Gill Sans MT"/>
          <w:bCs/>
          <w:color w:val="4472C4" w:themeColor="accent5"/>
        </w:rPr>
        <w:t>brez ome</w:t>
      </w:r>
      <w:r w:rsidR="00E121CF">
        <w:rPr>
          <w:rFonts w:ascii="Gill Sans MT" w:hAnsi="Gill Sans MT"/>
          <w:bCs/>
          <w:color w:val="4472C4" w:themeColor="accent5"/>
        </w:rPr>
        <w:t xml:space="preserve">jitev dni financiranja) Erasmus+ </w:t>
      </w:r>
      <w:r w:rsidRPr="00E121CF">
        <w:rPr>
          <w:rFonts w:ascii="Gill Sans MT" w:hAnsi="Gill Sans MT"/>
          <w:bCs/>
          <w:color w:val="4472C4" w:themeColor="accent5"/>
        </w:rPr>
        <w:t>STA in STT 2019/20 bosta objavljena junija</w:t>
      </w:r>
      <w:r w:rsidR="00E121CF">
        <w:rPr>
          <w:rFonts w:ascii="Gill Sans MT" w:hAnsi="Gill Sans MT"/>
          <w:bCs/>
          <w:color w:val="4472C4" w:themeColor="accent5"/>
        </w:rPr>
        <w:t xml:space="preserve"> 2020</w:t>
      </w:r>
      <w:r w:rsidRPr="00E121CF">
        <w:rPr>
          <w:rFonts w:ascii="Gill Sans MT" w:hAnsi="Gill Sans MT"/>
          <w:bCs/>
          <w:color w:val="4472C4" w:themeColor="accent5"/>
        </w:rPr>
        <w:t>, z upravičenim obdobjem od 1. 10. 2020 do 31. 5. 2021. Po zaključku teh razpisov bosta objavljena redna razpisa Erasmus STA in STT 2020/21.</w:t>
      </w:r>
    </w:p>
    <w:p w:rsidR="00353D30" w:rsidRPr="00E121CF" w:rsidRDefault="00353D30" w:rsidP="00353D30">
      <w:pPr>
        <w:rPr>
          <w:rFonts w:ascii="Gill Sans MT" w:hAnsi="Gill Sans MT"/>
          <w:b/>
          <w:bCs/>
          <w:color w:val="3B3838"/>
          <w:sz w:val="24"/>
          <w:szCs w:val="24"/>
        </w:rPr>
      </w:pPr>
    </w:p>
    <w:p w:rsidR="00E121CF"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21CF" w:rsidRPr="00525722"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GoinGlobal</w:t>
      </w:r>
    </w:p>
    <w:p w:rsidR="00E121CF" w:rsidRDefault="00E121CF" w:rsidP="00E121CF">
      <w:pPr>
        <w:rPr>
          <w:rFonts w:ascii="Gill Sans MT" w:hAnsi="Gill Sans MT"/>
          <w:b/>
          <w:bCs/>
          <w:color w:val="3B3838"/>
          <w:sz w:val="24"/>
          <w:szCs w:val="24"/>
        </w:rPr>
      </w:pPr>
    </w:p>
    <w:p w:rsidR="00353D30" w:rsidRDefault="00353D30" w:rsidP="00E121CF">
      <w:pPr>
        <w:spacing w:after="0" w:line="360" w:lineRule="auto"/>
        <w:jc w:val="both"/>
        <w:rPr>
          <w:rFonts w:ascii="Gill Sans MT" w:hAnsi="Gill Sans MT"/>
          <w:bCs/>
          <w:color w:val="4472C4" w:themeColor="accent5"/>
        </w:rPr>
      </w:pPr>
      <w:r w:rsidRPr="00E121CF">
        <w:rPr>
          <w:rFonts w:ascii="Gill Sans MT" w:hAnsi="Gill Sans MT"/>
          <w:bCs/>
          <w:color w:val="4472C4" w:themeColor="accent5"/>
        </w:rPr>
        <w:t>Globalni iskalnik po prostih delovnih mestih, pripravništvih oz. praksah, ki zbira podatke  velikega števila drugih zaposlitvenih portalov</w:t>
      </w:r>
      <w:r w:rsidR="00E121CF">
        <w:rPr>
          <w:rFonts w:ascii="Gill Sans MT" w:hAnsi="Gill Sans MT"/>
          <w:bCs/>
          <w:color w:val="4472C4" w:themeColor="accent5"/>
        </w:rPr>
        <w:t xml:space="preserve">. </w:t>
      </w:r>
      <w:r w:rsidRPr="00E121CF">
        <w:rPr>
          <w:rFonts w:ascii="Gill Sans MT" w:hAnsi="Gill Sans MT"/>
          <w:bCs/>
          <w:color w:val="4472C4" w:themeColor="accent5"/>
        </w:rPr>
        <w:t xml:space="preserve">Spletna stran: </w:t>
      </w:r>
      <w:hyperlink r:id="rId12" w:history="1">
        <w:r w:rsidR="00E121CF" w:rsidRPr="00E121CF">
          <w:rPr>
            <w:rStyle w:val="Hiperpovezava"/>
            <w:rFonts w:ascii="Gill Sans MT" w:hAnsi="Gill Sans MT"/>
            <w:b/>
            <w:bCs/>
            <w:color w:val="44546A" w:themeColor="text2"/>
          </w:rPr>
          <w:t>GoinGloba</w:t>
        </w:r>
        <w:r w:rsidR="00E121CF" w:rsidRPr="00E121CF">
          <w:rPr>
            <w:rStyle w:val="Hiperpovezava"/>
            <w:rFonts w:ascii="Gill Sans MT" w:hAnsi="Gill Sans MT"/>
            <w:bCs/>
          </w:rPr>
          <w:t>l</w:t>
        </w:r>
      </w:hyperlink>
      <w:r w:rsidR="00E121CF">
        <w:rPr>
          <w:rFonts w:ascii="Gill Sans MT" w:hAnsi="Gill Sans MT"/>
          <w:bCs/>
          <w:color w:val="4472C4" w:themeColor="accent5"/>
        </w:rPr>
        <w:t>.</w:t>
      </w:r>
    </w:p>
    <w:p w:rsidR="00E121CF" w:rsidRDefault="00E121CF" w:rsidP="00E121CF">
      <w:pPr>
        <w:spacing w:after="0" w:line="360" w:lineRule="auto"/>
        <w:jc w:val="both"/>
        <w:rPr>
          <w:rFonts w:ascii="Gill Sans MT" w:hAnsi="Gill Sans MT"/>
          <w:bCs/>
          <w:color w:val="4472C4" w:themeColor="accent5"/>
        </w:rPr>
      </w:pPr>
    </w:p>
    <w:p w:rsidR="00E121CF" w:rsidRPr="00E121CF" w:rsidRDefault="00E121CF" w:rsidP="00E121CF">
      <w:pPr>
        <w:spacing w:after="0" w:line="360" w:lineRule="auto"/>
        <w:jc w:val="both"/>
        <w:rPr>
          <w:rFonts w:ascii="Gill Sans MT" w:hAnsi="Gill Sans MT"/>
          <w:bCs/>
          <w:color w:val="4472C4" w:themeColor="accent5"/>
        </w:rPr>
      </w:pPr>
    </w:p>
    <w:p w:rsidR="00353D30" w:rsidRPr="00525722" w:rsidRDefault="00353D30"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1011F6" w:rsidRDefault="001011F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INFORMACIJE O RAZLIČNIH </w:t>
      </w:r>
      <w:r w:rsidR="000656A0"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POZIVIH, </w:t>
      </w: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PROGRAMIH</w:t>
      </w:r>
      <w:r w:rsidR="0035103C"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 in PROJEKTIH</w:t>
      </w: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RAZPISH</w:t>
      </w:r>
    </w:p>
    <w:p w:rsidR="00333A66" w:rsidRDefault="00333A6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E121CF" w:rsidRDefault="00E121CF" w:rsidP="00E121CF">
      <w:pPr>
        <w:spacing w:after="0" w:line="360" w:lineRule="auto"/>
        <w:jc w:val="both"/>
        <w:rPr>
          <w:rFonts w:ascii="Gill Sans MT" w:hAnsi="Gill Sans MT" w:cs="Calibri"/>
          <w:color w:val="4472C4" w:themeColor="accent5"/>
        </w:rPr>
      </w:pPr>
    </w:p>
    <w:p w:rsidR="00333A66" w:rsidRPr="00E121CF" w:rsidRDefault="00333A66" w:rsidP="00E121CF">
      <w:pPr>
        <w:spacing w:after="0" w:line="360" w:lineRule="auto"/>
        <w:jc w:val="both"/>
        <w:rPr>
          <w:rFonts w:ascii="Gill Sans MT" w:hAnsi="Gill Sans MT" w:cs="Calibri"/>
          <w:color w:val="4472C4" w:themeColor="accent5"/>
        </w:rPr>
      </w:pPr>
      <w:r w:rsidRPr="00E121CF">
        <w:rPr>
          <w:rFonts w:ascii="Gill Sans MT" w:hAnsi="Gill Sans MT" w:cs="Calibri"/>
          <w:color w:val="4472C4" w:themeColor="accent5"/>
        </w:rPr>
        <w:t xml:space="preserve">Programa </w:t>
      </w:r>
      <w:r w:rsidRPr="00E121CF">
        <w:rPr>
          <w:rFonts w:ascii="Gill Sans MT" w:hAnsi="Gill Sans MT" w:cs="Calibri"/>
          <w:b/>
          <w:bCs/>
          <w:color w:val="4472C4" w:themeColor="accent5"/>
        </w:rPr>
        <w:t>EU4Dialogue</w:t>
      </w:r>
      <w:r w:rsidRPr="00E121CF">
        <w:rPr>
          <w:rFonts w:ascii="Gill Sans MT" w:hAnsi="Gill Sans MT" w:cs="Calibri"/>
          <w:color w:val="4472C4" w:themeColor="accent5"/>
        </w:rPr>
        <w:t xml:space="preserve"> - interes za sodelovanje pri projektu v okviru Instrumenta za evropsko sosedstvo (ENI) na področju kulture in izobraževanja z rokom </w:t>
      </w:r>
      <w:r w:rsidRPr="00E121CF">
        <w:rPr>
          <w:rFonts w:ascii="Gill Sans MT" w:hAnsi="Gill Sans MT" w:cs="Calibri"/>
          <w:b/>
          <w:bCs/>
          <w:color w:val="FF00FF"/>
        </w:rPr>
        <w:t>25. 5. 2020</w:t>
      </w:r>
      <w:r w:rsidRPr="00E121CF">
        <w:rPr>
          <w:rFonts w:ascii="Gill Sans MT" w:hAnsi="Gill Sans MT" w:cs="Calibri"/>
          <w:color w:val="4472C4" w:themeColor="accent5"/>
        </w:rPr>
        <w:t>. Splošni cilj ukrepa je prispevanje k preoblikovanju konfliktov v vzhodni regiji (države Armenija, Azerbajdžan, Ukrajina, Moldavija, Gruzija) s tremi točkami; 1. z vzpostavitvijo okolja, ki bi pomagalo razbremeniti napetosti, 2. z izboljševanjem ciljnih sektorjev in 3. s kulturnimi in izmenjavami na področju izobraževanja. Trajanje projekta je 4 leta.</w:t>
      </w:r>
      <w:r w:rsidR="00E121CF">
        <w:rPr>
          <w:rFonts w:ascii="Gill Sans MT" w:hAnsi="Gill Sans MT" w:cs="Calibri"/>
          <w:color w:val="4472C4" w:themeColor="accent5"/>
        </w:rPr>
        <w:t xml:space="preserve"> Več informacija dobite v Mednarodni pisarni UL AG.</w:t>
      </w:r>
    </w:p>
    <w:p w:rsidR="00333A66" w:rsidRPr="00525722" w:rsidRDefault="00333A6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E74D53" w:rsidRDefault="00E74D53" w:rsidP="00C21296">
      <w:pPr>
        <w:spacing w:after="0" w:line="240" w:lineRule="auto"/>
        <w:jc w:val="both"/>
        <w:rPr>
          <w:rFonts w:ascii="Gill Sans MT" w:hAnsi="Gill Sans MT" w:cs="Segoe UI"/>
          <w:b/>
          <w:color w:val="0070C0"/>
          <w:sz w:val="20"/>
          <w:szCs w:val="20"/>
        </w:rPr>
      </w:pPr>
    </w:p>
    <w:p w:rsidR="00C21296" w:rsidRPr="00E74D53" w:rsidRDefault="00C21296" w:rsidP="00E74D53">
      <w:pPr>
        <w:spacing w:after="0" w:line="240" w:lineRule="auto"/>
        <w:ind w:firstLine="708"/>
        <w:jc w:val="both"/>
        <w:rPr>
          <w:rFonts w:ascii="Gill Sans MT" w:hAnsi="Gill Sans MT" w:cs="Segoe UI"/>
          <w:color w:val="767171" w:themeColor="background2" w:themeShade="80"/>
          <w:sz w:val="20"/>
          <w:szCs w:val="20"/>
        </w:rPr>
      </w:pPr>
      <w:r w:rsidRPr="00C21296">
        <w:rPr>
          <w:rFonts w:ascii="Gill Sans MT" w:hAnsi="Gill Sans MT" w:cs="Segoe UI"/>
          <w:b/>
          <w:color w:val="0070C0"/>
          <w:sz w:val="20"/>
          <w:szCs w:val="20"/>
        </w:rPr>
        <w:t xml:space="preserve">Informacijska platforma Research Professional – </w:t>
      </w:r>
      <w:hyperlink r:id="rId13" w:history="1">
        <w:r w:rsidRPr="00E74D53">
          <w:rPr>
            <w:rStyle w:val="Hiperpovezava"/>
            <w:rFonts w:ascii="Gill Sans MT" w:hAnsi="Gill Sans MT" w:cs="Segoe UI"/>
            <w:i/>
            <w:color w:val="767171" w:themeColor="background2" w:themeShade="80"/>
            <w:sz w:val="20"/>
            <w:szCs w:val="20"/>
            <w:u w:val="none"/>
          </w:rPr>
          <w:t>poveza</w:t>
        </w:r>
      </w:hyperlink>
      <w:r w:rsidRPr="00E74D53">
        <w:rPr>
          <w:rStyle w:val="Hiperpovezava"/>
          <w:rFonts w:ascii="Gill Sans MT" w:hAnsi="Gill Sans MT" w:cs="Segoe UI"/>
          <w:color w:val="767171" w:themeColor="background2" w:themeShade="80"/>
          <w:sz w:val="20"/>
          <w:szCs w:val="20"/>
          <w:u w:val="none"/>
        </w:rPr>
        <w:t>.</w:t>
      </w:r>
    </w:p>
    <w:p w:rsidR="00C21296" w:rsidRPr="00C21296" w:rsidRDefault="00C21296" w:rsidP="004100F5">
      <w:pPr>
        <w:pStyle w:val="Default"/>
        <w:jc w:val="both"/>
        <w:rPr>
          <w:rFonts w:ascii="Gill Sans MT" w:hAnsi="Gill Sans MT" w:cs="Segoe UI"/>
          <w:b/>
          <w:iCs/>
          <w:color w:val="0070C0"/>
          <w:sz w:val="20"/>
          <w:szCs w:val="20"/>
        </w:rPr>
      </w:pPr>
    </w:p>
    <w:p w:rsidR="0035103C" w:rsidRPr="00C21296" w:rsidRDefault="0035103C" w:rsidP="004100F5">
      <w:pPr>
        <w:pStyle w:val="Default"/>
        <w:jc w:val="both"/>
        <w:rPr>
          <w:rFonts w:ascii="Gill Sans MT" w:hAnsi="Gill Sans MT" w:cs="Segoe UI"/>
          <w:iCs/>
          <w:color w:val="0070C0"/>
          <w:sz w:val="20"/>
          <w:szCs w:val="20"/>
        </w:rPr>
      </w:pPr>
      <w:r w:rsidRPr="00C21296">
        <w:rPr>
          <w:rFonts w:ascii="Gill Sans MT" w:hAnsi="Gill Sans MT" w:cs="Segoe UI"/>
          <w:b/>
          <w:iCs/>
          <w:color w:val="0070C0"/>
          <w:sz w:val="20"/>
          <w:szCs w:val="20"/>
        </w:rPr>
        <w:t xml:space="preserve">Platforma Crowdhelix </w:t>
      </w:r>
      <w:r w:rsidRPr="00C21296">
        <w:rPr>
          <w:rFonts w:ascii="Gill Sans MT" w:hAnsi="Gill Sans MT" w:cs="Segoe UI"/>
          <w:iCs/>
          <w:color w:val="0070C0"/>
          <w:sz w:val="20"/>
          <w:szCs w:val="20"/>
        </w:rPr>
        <w:t>– namenjena povezovanju akademskih institucij</w:t>
      </w:r>
      <w:r w:rsidR="00110CFB" w:rsidRPr="00C21296">
        <w:rPr>
          <w:rFonts w:ascii="Gill Sans MT" w:hAnsi="Gill Sans MT" w:cs="Segoe UI"/>
          <w:iCs/>
          <w:color w:val="0070C0"/>
          <w:sz w:val="20"/>
          <w:szCs w:val="20"/>
        </w:rPr>
        <w:t xml:space="preserve">, </w:t>
      </w:r>
      <w:hyperlink r:id="rId14" w:history="1">
        <w:r w:rsidRPr="00E74D53">
          <w:rPr>
            <w:rStyle w:val="Hiperpovezava"/>
            <w:rFonts w:ascii="Gill Sans MT" w:hAnsi="Gill Sans MT" w:cs="Segoe UI"/>
            <w:i/>
            <w:iCs/>
            <w:color w:val="767171" w:themeColor="background2" w:themeShade="80"/>
            <w:sz w:val="20"/>
            <w:szCs w:val="20"/>
            <w:u w:val="none"/>
          </w:rPr>
          <w:t>https://www.crowdhelix.com/signup</w:t>
        </w:r>
      </w:hyperlink>
      <w:r w:rsidR="004A5793" w:rsidRPr="00E74D53">
        <w:rPr>
          <w:rFonts w:ascii="Gill Sans MT" w:hAnsi="Gill Sans MT" w:cs="Segoe UI"/>
          <w:iCs/>
          <w:color w:val="767171" w:themeColor="background2" w:themeShade="80"/>
          <w:sz w:val="20"/>
          <w:szCs w:val="20"/>
        </w:rPr>
        <w:t>.</w:t>
      </w:r>
    </w:p>
    <w:p w:rsidR="0035103C" w:rsidRPr="00C21296" w:rsidRDefault="0035103C" w:rsidP="004100F5">
      <w:pPr>
        <w:pStyle w:val="Default"/>
        <w:jc w:val="both"/>
        <w:rPr>
          <w:rFonts w:ascii="Gill Sans MT" w:hAnsi="Gill Sans MT" w:cs="Segoe UI"/>
          <w:iCs/>
          <w:color w:val="0070C0"/>
          <w:sz w:val="20"/>
          <w:szCs w:val="20"/>
        </w:rPr>
      </w:pPr>
    </w:p>
    <w:p w:rsidR="0035103C" w:rsidRPr="00C21296" w:rsidRDefault="0035103C" w:rsidP="00E74D53">
      <w:pPr>
        <w:pStyle w:val="Default"/>
        <w:ind w:firstLine="708"/>
        <w:jc w:val="both"/>
        <w:rPr>
          <w:rFonts w:ascii="Gill Sans MT" w:hAnsi="Gill Sans MT" w:cs="Segoe UI"/>
          <w:iCs/>
          <w:color w:val="0070C0"/>
          <w:sz w:val="20"/>
          <w:szCs w:val="20"/>
        </w:rPr>
      </w:pPr>
      <w:r w:rsidRPr="00C21296">
        <w:rPr>
          <w:rFonts w:ascii="Gill Sans MT" w:hAnsi="Gill Sans MT" w:cs="Segoe UI"/>
          <w:b/>
          <w:iCs/>
          <w:color w:val="0070C0"/>
          <w:sz w:val="20"/>
          <w:szCs w:val="20"/>
        </w:rPr>
        <w:t>Portal za iskanje razpisov v okviru evroskih programov</w:t>
      </w:r>
      <w:r w:rsidR="00110CFB" w:rsidRPr="00C21296">
        <w:rPr>
          <w:rFonts w:ascii="Gill Sans MT" w:hAnsi="Gill Sans MT" w:cs="Segoe UI"/>
          <w:b/>
          <w:iCs/>
          <w:color w:val="0070C0"/>
          <w:sz w:val="20"/>
          <w:szCs w:val="20"/>
        </w:rPr>
        <w:t xml:space="preserve"> - </w:t>
      </w:r>
      <w:r w:rsidRPr="00C21296">
        <w:rPr>
          <w:rFonts w:ascii="Gill Sans MT" w:hAnsi="Gill Sans MT" w:cs="Segoe UI"/>
          <w:color w:val="0070C0"/>
          <w:sz w:val="20"/>
          <w:szCs w:val="20"/>
        </w:rPr>
        <w:t>Funding &amp; Tenders Opportunities Portal</w:t>
      </w:r>
      <w:r w:rsidR="004A5793" w:rsidRPr="00C21296">
        <w:rPr>
          <w:rFonts w:ascii="Gill Sans MT" w:hAnsi="Gill Sans MT" w:cs="Segoe UI"/>
          <w:color w:val="0070C0"/>
          <w:sz w:val="20"/>
          <w:szCs w:val="20"/>
        </w:rPr>
        <w:t>.</w:t>
      </w:r>
    </w:p>
    <w:p w:rsidR="001011F6" w:rsidRPr="00C21296" w:rsidRDefault="00110CFB" w:rsidP="004100F5">
      <w:pPr>
        <w:spacing w:after="0" w:line="240" w:lineRule="auto"/>
        <w:jc w:val="both"/>
        <w:rPr>
          <w:rFonts w:ascii="Gill Sans MT" w:hAnsi="Gill Sans MT" w:cs="Segoe UI"/>
          <w:color w:val="0070C0"/>
          <w:sz w:val="20"/>
          <w:szCs w:val="20"/>
        </w:rPr>
      </w:pPr>
      <w:r w:rsidRPr="00C21296">
        <w:rPr>
          <w:rFonts w:ascii="Gill Sans MT" w:hAnsi="Gill Sans MT" w:cs="Segoe UI"/>
          <w:color w:val="0070C0"/>
          <w:sz w:val="20"/>
          <w:szCs w:val="20"/>
        </w:rPr>
        <w:t xml:space="preserve"> </w:t>
      </w:r>
    </w:p>
    <w:p w:rsidR="00110CFB" w:rsidRPr="00C21296" w:rsidRDefault="00110CFB" w:rsidP="004100F5">
      <w:pPr>
        <w:spacing w:after="0" w:line="240" w:lineRule="auto"/>
        <w:jc w:val="both"/>
        <w:rPr>
          <w:rFonts w:ascii="Gill Sans MT" w:hAnsi="Gill Sans MT" w:cs="Segoe UI"/>
          <w:color w:val="0070C0"/>
          <w:sz w:val="20"/>
          <w:szCs w:val="20"/>
        </w:rPr>
      </w:pPr>
    </w:p>
    <w:p w:rsidR="00110CFB" w:rsidRDefault="00064B93" w:rsidP="004100F5">
      <w:pPr>
        <w:spacing w:after="0" w:line="240" w:lineRule="auto"/>
        <w:jc w:val="both"/>
        <w:rPr>
          <w:rFonts w:ascii="Gill Sans MT" w:hAnsi="Gill Sans MT" w:cs="Segoe UI"/>
          <w:b/>
          <w:color w:val="44546A" w:themeColor="text2"/>
          <w:sz w:val="24"/>
          <w:szCs w:val="24"/>
        </w:rPr>
      </w:pPr>
      <w:r w:rsidRPr="00064B93">
        <w:rPr>
          <w:rFonts w:ascii="Gill Sans MT" w:hAnsi="Gill Sans MT" w:cs="Segoe UI"/>
          <w:b/>
          <w:color w:val="44546A" w:themeColor="text2"/>
          <w:sz w:val="24"/>
          <w:szCs w:val="24"/>
        </w:rPr>
        <w:t>KLUB ALUMNOV AKADEMIJE ZA GLASBO</w:t>
      </w:r>
    </w:p>
    <w:p w:rsidR="00E121CF" w:rsidRDefault="00E121CF" w:rsidP="004100F5">
      <w:pPr>
        <w:spacing w:after="0" w:line="240" w:lineRule="auto"/>
        <w:jc w:val="both"/>
        <w:rPr>
          <w:rFonts w:ascii="Gill Sans MT" w:hAnsi="Gill Sans MT" w:cs="Segoe UI"/>
          <w:b/>
          <w:color w:val="4472C4" w:themeColor="accent5"/>
        </w:rPr>
      </w:pPr>
    </w:p>
    <w:p w:rsidR="00064B93" w:rsidRPr="00E121CF" w:rsidRDefault="00E121CF" w:rsidP="00E121CF">
      <w:pPr>
        <w:spacing w:after="0" w:line="360" w:lineRule="auto"/>
        <w:jc w:val="both"/>
        <w:rPr>
          <w:rFonts w:ascii="Gill Sans MT" w:hAnsi="Gill Sans MT" w:cs="Segoe UI"/>
          <w:b/>
          <w:color w:val="4472C4" w:themeColor="accent5"/>
        </w:rPr>
      </w:pPr>
      <w:r>
        <w:rPr>
          <w:rFonts w:ascii="Gill Sans MT" w:hAnsi="Gill Sans MT" w:cs="Segoe UI"/>
          <w:b/>
          <w:color w:val="4472C4" w:themeColor="accent5"/>
        </w:rPr>
        <w:t>Kampa</w:t>
      </w:r>
      <w:r w:rsidR="00064B93" w:rsidRPr="00E121CF">
        <w:rPr>
          <w:rFonts w:ascii="Gill Sans MT" w:hAnsi="Gill Sans MT" w:cs="Segoe UI"/>
          <w:b/>
          <w:color w:val="4472C4" w:themeColor="accent5"/>
        </w:rPr>
        <w:t xml:space="preserve">nija </w:t>
      </w:r>
      <w:r>
        <w:rPr>
          <w:rFonts w:ascii="Gill Sans MT" w:hAnsi="Gill Sans MT" w:cs="Segoe UI"/>
          <w:b/>
          <w:color w:val="4472C4" w:themeColor="accent5"/>
        </w:rPr>
        <w:t xml:space="preserve">UL za </w:t>
      </w:r>
      <w:r w:rsidR="00064B93" w:rsidRPr="00E121CF">
        <w:rPr>
          <w:rFonts w:ascii="Gill Sans MT" w:hAnsi="Gill Sans MT" w:cs="Segoe UI"/>
          <w:b/>
          <w:color w:val="4472C4" w:themeColor="accent5"/>
        </w:rPr>
        <w:t>pridobivanja novih članov</w:t>
      </w:r>
      <w:r>
        <w:rPr>
          <w:rFonts w:ascii="Gill Sans MT" w:hAnsi="Gill Sans MT" w:cs="Segoe UI"/>
          <w:b/>
          <w:color w:val="4472C4" w:themeColor="accent5"/>
        </w:rPr>
        <w:t>:</w:t>
      </w:r>
    </w:p>
    <w:p w:rsidR="00E121CF" w:rsidRPr="00E121CF" w:rsidRDefault="00354C27" w:rsidP="00E121CF">
      <w:pPr>
        <w:spacing w:after="0" w:line="360" w:lineRule="auto"/>
        <w:jc w:val="both"/>
        <w:rPr>
          <w:rFonts w:ascii="Gill Sans MT" w:hAnsi="Gill Sans MT" w:cs="Segoe UI"/>
          <w:color w:val="4472C4" w:themeColor="accent5"/>
        </w:rPr>
      </w:pPr>
      <w:r w:rsidRPr="00E121CF">
        <w:rPr>
          <w:rFonts w:ascii="Gill Sans MT" w:hAnsi="Gill Sans MT"/>
          <w:i/>
          <w:color w:val="4472C4" w:themeColor="accent5"/>
        </w:rPr>
        <w:t>Ostani povezan s svojo fakulteto/akademijo Univerze v Ljubljani in se pridruži ostalim alumnom UL. Poveži se s strokovnjaki tvoje stroke, preglej prosta delovna mesta, izkoristi ugodnosti pri partnerjih UL in ostani v stiku s sošolci. alumniUL – Mreža klubov alumnov Univerze v Ljubljan</w:t>
      </w:r>
      <w:r w:rsidR="00E121CF">
        <w:rPr>
          <w:rFonts w:ascii="Gill Sans MT" w:hAnsi="Gill Sans MT"/>
          <w:i/>
          <w:color w:val="4472C4" w:themeColor="accent5"/>
        </w:rPr>
        <w:t>i</w:t>
      </w:r>
      <w:r w:rsidR="00E121CF">
        <w:rPr>
          <w:rFonts w:ascii="Gill Sans MT" w:hAnsi="Gill Sans MT"/>
          <w:color w:val="4472C4" w:themeColor="accent5"/>
        </w:rPr>
        <w:t xml:space="preserve">. </w:t>
      </w:r>
      <w:r w:rsidR="00E121CF" w:rsidRPr="00E121CF">
        <w:rPr>
          <w:rFonts w:ascii="Gill Sans MT" w:hAnsi="Gill Sans MT" w:cs="Segoe UI"/>
          <w:color w:val="4472C4" w:themeColor="accent5"/>
        </w:rPr>
        <w:t>Spodbudite študente k prijavi.</w:t>
      </w:r>
    </w:p>
    <w:p w:rsidR="00064B93" w:rsidRPr="00E121CF" w:rsidRDefault="00B52FEB" w:rsidP="00E121CF">
      <w:pPr>
        <w:spacing w:after="0" w:line="360" w:lineRule="auto"/>
        <w:jc w:val="both"/>
        <w:rPr>
          <w:rFonts w:ascii="Gill Sans MT" w:hAnsi="Gill Sans MT" w:cs="Segoe UI"/>
          <w:b/>
          <w:color w:val="4472C4" w:themeColor="accent5"/>
        </w:rPr>
      </w:pPr>
      <w:hyperlink r:id="rId15" w:history="1">
        <w:r w:rsidR="00354C27" w:rsidRPr="00E121CF">
          <w:rPr>
            <w:rStyle w:val="Hiperpovezava"/>
            <w:rFonts w:ascii="Gill Sans MT" w:hAnsi="Gill Sans MT" w:cs="Segoe UI"/>
            <w:b/>
            <w:color w:val="4472C4" w:themeColor="accent5"/>
          </w:rPr>
          <w:t>Portal UL</w:t>
        </w:r>
      </w:hyperlink>
    </w:p>
    <w:p w:rsidR="00FF5F46" w:rsidRPr="004915DF" w:rsidRDefault="00FF5F46" w:rsidP="00E121CF">
      <w:pPr>
        <w:spacing w:after="0" w:line="360" w:lineRule="auto"/>
        <w:jc w:val="both"/>
        <w:rPr>
          <w:rFonts w:ascii="Gill Sans MT" w:hAnsi="Gill Sans MT" w:cs="Segoe UI"/>
          <w:color w:val="44546A" w:themeColor="text2"/>
          <w:sz w:val="20"/>
          <w:szCs w:val="20"/>
        </w:rPr>
      </w:pPr>
    </w:p>
    <w:p w:rsidR="00110CFB" w:rsidRPr="004915DF" w:rsidRDefault="00110CFB" w:rsidP="004100F5">
      <w:pPr>
        <w:spacing w:after="0" w:line="240" w:lineRule="auto"/>
        <w:jc w:val="both"/>
        <w:rPr>
          <w:rFonts w:ascii="Gill Sans MT" w:hAnsi="Gill Sans MT" w:cs="Segoe UI"/>
          <w:b/>
          <w:color w:val="7030A0"/>
          <w:sz w:val="20"/>
          <w:szCs w:val="20"/>
          <w:u w:val="single"/>
        </w:rPr>
      </w:pP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MEDINEA NEWS</w:t>
      </w: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Pr="00E121CF" w:rsidRDefault="00525722" w:rsidP="00DB4E42">
      <w:pPr>
        <w:spacing w:after="0" w:line="240" w:lineRule="auto"/>
        <w:jc w:val="both"/>
        <w:rPr>
          <w:rFonts w:ascii="Gill Sans MT" w:hAnsi="Gill Sans MT" w:cs="Segoe UI"/>
          <w:b/>
          <w: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1CF">
        <w:rPr>
          <w:rFonts w:ascii="Gill Sans MT" w:hAnsi="Gill Sans MT"/>
          <w:i/>
          <w:color w:val="0070C0"/>
          <w:lang w:val="en-US"/>
        </w:rPr>
        <w:t xml:space="preserve">The series </w:t>
      </w:r>
      <w:r w:rsidRPr="00E121CF">
        <w:rPr>
          <w:rFonts w:ascii="Gill Sans MT" w:hAnsi="Gill Sans MT"/>
          <w:b/>
          <w:i/>
          <w:iCs/>
          <w:color w:val="0070C0"/>
          <w:lang w:val="en-US"/>
        </w:rPr>
        <w:t>Professional Development for Artists</w:t>
      </w:r>
      <w:r w:rsidRPr="00E121CF">
        <w:rPr>
          <w:rFonts w:ascii="Gill Sans MT" w:hAnsi="Gill Sans MT"/>
          <w:i/>
          <w:color w:val="0070C0"/>
          <w:lang w:val="en-US"/>
        </w:rPr>
        <w:t xml:space="preserve"> aims to provide a toolkit for young artists, giving them essential keys to kick start their musical career: activating your network, implementing an outreach action, communicating on social media or preparing your promotional toolkit are some of the subjects discussed in the videos.</w:t>
      </w:r>
      <w:r w:rsidR="00DB4E42" w:rsidRPr="00E121CF">
        <w:rPr>
          <w:rFonts w:ascii="Gill Sans MT" w:hAnsi="Gill Sans MT"/>
          <w:i/>
          <w:color w:val="0070C0"/>
          <w:lang w:val="en-US"/>
        </w:rPr>
        <w:t xml:space="preserve"> (</w:t>
      </w:r>
      <w:hyperlink r:id="rId16" w:history="1">
        <w:r w:rsidR="00DB4E42" w:rsidRPr="00E121CF">
          <w:rPr>
            <w:rStyle w:val="Hiperpovezava"/>
            <w:rFonts w:ascii="Gill Sans MT" w:hAnsi="Gill Sans MT"/>
            <w:i/>
            <w:color w:val="AEAAAA" w:themeColor="background2" w:themeShade="BF"/>
            <w:lang w:val="en-US"/>
          </w:rPr>
          <w:t>you can subscribe here</w:t>
        </w:r>
      </w:hyperlink>
      <w:r w:rsidR="00DB4E42" w:rsidRPr="00E121CF">
        <w:rPr>
          <w:rFonts w:ascii="Gill Sans MT" w:hAnsi="Gill Sans MT"/>
          <w:i/>
          <w:color w:val="0070C0"/>
          <w:lang w:val="en-US"/>
        </w:rPr>
        <w:t>).</w:t>
      </w:r>
    </w:p>
    <w:p w:rsidR="00525722" w:rsidRPr="00E121CF" w:rsidRDefault="00525722" w:rsidP="004100F5">
      <w:pPr>
        <w:spacing w:after="0" w:line="240" w:lineRule="auto"/>
        <w:jc w:val="both"/>
        <w:rPr>
          <w:rFonts w:ascii="Gill Sans MT" w:hAnsi="Gill Sans MT" w:cs="Segoe UI"/>
          <w:b/>
          <w:outline/>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F46" w:rsidRDefault="00FF5F46"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6749" w:rsidRDefault="00996749"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11F6" w:rsidRPr="00525722" w:rsidRDefault="0035103C"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OBJAVE </w:t>
      </w:r>
      <w:r w:rsidR="00C21296"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MOJSTRSKIH TEČAJEV, </w:t>
      </w: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POLETNIH ŠOL</w:t>
      </w:r>
      <w:r w:rsidR="00C21296"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TEKMOVANJ </w:t>
      </w: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PRILOŽNOSTI ZA ŠTUDENTE</w:t>
      </w:r>
    </w:p>
    <w:p w:rsidR="001011F6" w:rsidRPr="00C21296" w:rsidRDefault="001011F6" w:rsidP="004100F5">
      <w:pPr>
        <w:pStyle w:val="Default"/>
        <w:jc w:val="both"/>
        <w:rPr>
          <w:rFonts w:ascii="Gill Sans MT" w:hAnsi="Gill Sans MT" w:cs="Segoe UI"/>
          <w:iCs/>
          <w:color w:val="000000" w:themeColor="text1"/>
          <w:sz w:val="20"/>
          <w:szCs w:val="20"/>
        </w:rPr>
      </w:pPr>
    </w:p>
    <w:p w:rsidR="00110CFB" w:rsidRDefault="00110CFB" w:rsidP="00110CFB">
      <w:pPr>
        <w:spacing w:after="0" w:line="240" w:lineRule="auto"/>
        <w:jc w:val="both"/>
        <w:rPr>
          <w:rFonts w:ascii="Gill Sans MT" w:eastAsia="Times New Roman" w:hAnsi="Gill Sans MT" w:cs="Segoe UI"/>
          <w:b/>
          <w:bCs/>
          <w:color w:val="44546A" w:themeColor="text2"/>
          <w:sz w:val="20"/>
          <w:szCs w:val="20"/>
        </w:rPr>
      </w:pPr>
    </w:p>
    <w:p w:rsidR="00FF5F46" w:rsidRPr="004915DF" w:rsidRDefault="00FF5F46" w:rsidP="00110CFB">
      <w:pPr>
        <w:spacing w:after="0" w:line="240" w:lineRule="auto"/>
        <w:jc w:val="both"/>
        <w:rPr>
          <w:rFonts w:ascii="Gill Sans MT" w:eastAsia="Times New Roman" w:hAnsi="Gill Sans MT" w:cs="Segoe UI"/>
          <w:b/>
          <w:bCs/>
          <w:color w:val="44546A" w:themeColor="text2"/>
          <w:sz w:val="20"/>
          <w:szCs w:val="20"/>
        </w:rPr>
      </w:pPr>
    </w:p>
    <w:p w:rsidR="001011F6" w:rsidRPr="004915DF" w:rsidRDefault="001011F6" w:rsidP="00110CFB">
      <w:pPr>
        <w:spacing w:after="0" w:line="240" w:lineRule="auto"/>
        <w:jc w:val="both"/>
        <w:rPr>
          <w:rStyle w:val="Krepko"/>
          <w:rFonts w:ascii="Gill Sans MT" w:hAnsi="Gill Sans MT" w:cs="Segoe UI"/>
          <w:b w:val="0"/>
          <w:color w:val="44546A" w:themeColor="text2"/>
          <w:sz w:val="20"/>
          <w:szCs w:val="20"/>
        </w:rPr>
      </w:pPr>
      <w:r w:rsidRPr="00525722">
        <w:rPr>
          <w:rFonts w:ascii="Gill Sans MT" w:eastAsia="Times New Roman" w:hAnsi="Gill Sans MT" w:cs="Segoe UI"/>
          <w:b/>
          <w:bCs/>
          <w:color w:val="0070C0"/>
          <w:sz w:val="20"/>
          <w:szCs w:val="20"/>
        </w:rPr>
        <w:t>Janáček Philharmonic Ostrava</w:t>
      </w:r>
      <w:r w:rsidRPr="00525722">
        <w:rPr>
          <w:rFonts w:ascii="Gill Sans MT" w:eastAsia="Times New Roman" w:hAnsi="Gill Sans MT" w:cs="Segoe UI"/>
          <w:bCs/>
          <w:color w:val="0070C0"/>
          <w:sz w:val="20"/>
          <w:szCs w:val="20"/>
        </w:rPr>
        <w:t xml:space="preserve"> (Czech Republic) is announcing auditions to its International Orchestral Academy. </w:t>
      </w:r>
      <w:r w:rsidRPr="00525722">
        <w:rPr>
          <w:rFonts w:ascii="Gill Sans MT" w:eastAsia="Times New Roman" w:hAnsi="Gill Sans MT" w:cs="Segoe UI"/>
          <w:color w:val="0070C0"/>
          <w:sz w:val="20"/>
          <w:szCs w:val="20"/>
        </w:rPr>
        <w:t>You can find all information, including online application on:</w:t>
      </w:r>
      <w:r w:rsidR="00B77E5F" w:rsidRPr="00525722">
        <w:rPr>
          <w:rFonts w:ascii="Gill Sans MT" w:eastAsia="Times New Roman" w:hAnsi="Gill Sans MT" w:cs="Segoe UI"/>
          <w:color w:val="0070C0"/>
          <w:sz w:val="20"/>
          <w:szCs w:val="20"/>
        </w:rPr>
        <w:t xml:space="preserve"> </w:t>
      </w:r>
      <w:hyperlink r:id="rId17" w:history="1">
        <w:r w:rsidRPr="00525722">
          <w:rPr>
            <w:rStyle w:val="Hiperpovezava"/>
            <w:rFonts w:ascii="Gill Sans MT" w:eastAsia="Times New Roman" w:hAnsi="Gill Sans MT" w:cs="Segoe UI"/>
            <w:color w:val="AEAAAA" w:themeColor="background2" w:themeShade="BF"/>
            <w:sz w:val="20"/>
            <w:szCs w:val="20"/>
          </w:rPr>
          <w:t>www.jfo.cz/academy/</w:t>
        </w:r>
      </w:hyperlink>
      <w:r w:rsidR="00110CFB" w:rsidRPr="00525722">
        <w:rPr>
          <w:rStyle w:val="Hiperpovezava"/>
          <w:rFonts w:ascii="Gill Sans MT" w:eastAsia="Times New Roman" w:hAnsi="Gill Sans MT" w:cs="Segoe UI"/>
          <w:color w:val="AEAAAA" w:themeColor="background2" w:themeShade="BF"/>
          <w:sz w:val="20"/>
          <w:szCs w:val="20"/>
        </w:rPr>
        <w:t>.</w:t>
      </w:r>
      <w:r w:rsidR="00110CFB" w:rsidRPr="00525722">
        <w:rPr>
          <w:rStyle w:val="Hiperpovezava"/>
          <w:rFonts w:ascii="Gill Sans MT" w:eastAsia="Times New Roman" w:hAnsi="Gill Sans MT" w:cs="Segoe UI"/>
          <w:color w:val="0070C0"/>
          <w:sz w:val="20"/>
          <w:szCs w:val="20"/>
          <w:u w:val="none"/>
        </w:rPr>
        <w:t xml:space="preserve"> </w:t>
      </w:r>
      <w:r w:rsidRPr="00525722">
        <w:rPr>
          <w:rStyle w:val="Krepko"/>
          <w:rFonts w:ascii="Gill Sans MT" w:hAnsi="Gill Sans MT" w:cs="Segoe UI"/>
          <w:b w:val="0"/>
          <w:color w:val="0070C0"/>
          <w:sz w:val="20"/>
          <w:szCs w:val="20"/>
        </w:rPr>
        <w:t xml:space="preserve">Application deadline for 2020-21 season is </w:t>
      </w:r>
      <w:r w:rsidR="005F6068">
        <w:rPr>
          <w:rStyle w:val="Krepko"/>
          <w:rFonts w:ascii="Gill Sans MT" w:hAnsi="Gill Sans MT" w:cs="Segoe UI"/>
          <w:color w:val="FF00FF"/>
          <w:sz w:val="20"/>
          <w:szCs w:val="20"/>
        </w:rPr>
        <w:t>15</w:t>
      </w:r>
      <w:r w:rsidRPr="00C21296">
        <w:rPr>
          <w:rStyle w:val="Krepko"/>
          <w:rFonts w:ascii="Gill Sans MT" w:hAnsi="Gill Sans MT" w:cs="Segoe UI"/>
          <w:color w:val="FF00FF"/>
          <w:sz w:val="20"/>
          <w:szCs w:val="20"/>
          <w:vertAlign w:val="superscript"/>
        </w:rPr>
        <w:t>th</w:t>
      </w:r>
      <w:r w:rsidR="00110CFB" w:rsidRPr="00C21296">
        <w:rPr>
          <w:rStyle w:val="Krepko"/>
          <w:rFonts w:ascii="Gill Sans MT" w:hAnsi="Gill Sans MT" w:cs="Segoe UI"/>
          <w:color w:val="FF00FF"/>
          <w:sz w:val="20"/>
          <w:szCs w:val="20"/>
        </w:rPr>
        <w:t xml:space="preserve"> </w:t>
      </w:r>
      <w:r w:rsidR="005F6068">
        <w:rPr>
          <w:rStyle w:val="Krepko"/>
          <w:rFonts w:ascii="Gill Sans MT" w:hAnsi="Gill Sans MT" w:cs="Segoe UI"/>
          <w:color w:val="FF00FF"/>
          <w:sz w:val="20"/>
          <w:szCs w:val="20"/>
        </w:rPr>
        <w:t>May</w:t>
      </w:r>
      <w:r w:rsidR="00110CFB" w:rsidRPr="00C21296">
        <w:rPr>
          <w:rStyle w:val="Krepko"/>
          <w:rFonts w:ascii="Gill Sans MT" w:hAnsi="Gill Sans MT" w:cs="Segoe UI"/>
          <w:color w:val="FF00FF"/>
          <w:sz w:val="20"/>
          <w:szCs w:val="20"/>
        </w:rPr>
        <w:t xml:space="preserve"> 2020</w:t>
      </w:r>
      <w:r w:rsidR="00110CFB" w:rsidRPr="004915DF">
        <w:rPr>
          <w:rStyle w:val="Krepko"/>
          <w:rFonts w:ascii="Gill Sans MT" w:hAnsi="Gill Sans MT" w:cs="Segoe UI"/>
          <w:b w:val="0"/>
          <w:color w:val="44546A" w:themeColor="text2"/>
          <w:sz w:val="20"/>
          <w:szCs w:val="20"/>
        </w:rPr>
        <w:t>.</w:t>
      </w:r>
    </w:p>
    <w:p w:rsidR="00110CFB" w:rsidRPr="004915DF" w:rsidRDefault="00110CFB" w:rsidP="00110CFB">
      <w:pPr>
        <w:spacing w:after="0" w:line="240" w:lineRule="auto"/>
        <w:jc w:val="both"/>
        <w:rPr>
          <w:rStyle w:val="Krepko"/>
          <w:rFonts w:ascii="Gill Sans MT" w:hAnsi="Gill Sans MT" w:cs="Segoe UI"/>
          <w:b w:val="0"/>
          <w:color w:val="44546A" w:themeColor="text2"/>
          <w:sz w:val="20"/>
          <w:szCs w:val="20"/>
        </w:rPr>
      </w:pPr>
    </w:p>
    <w:p w:rsidR="004841A8" w:rsidRPr="004915DF" w:rsidRDefault="004841A8" w:rsidP="00110CFB">
      <w:pPr>
        <w:spacing w:after="0" w:line="240" w:lineRule="auto"/>
        <w:jc w:val="both"/>
        <w:rPr>
          <w:rFonts w:ascii="Gill Sans MT" w:hAnsi="Gill Sans MT" w:cs="Segoe UI"/>
          <w:b/>
          <w:color w:val="44546A" w:themeColor="text2"/>
          <w:sz w:val="20"/>
          <w:szCs w:val="20"/>
        </w:rPr>
      </w:pPr>
    </w:p>
    <w:p w:rsidR="00C21296" w:rsidRPr="00C21296" w:rsidRDefault="00C21296" w:rsidP="00E74D53">
      <w:pPr>
        <w:ind w:left="708"/>
        <w:jc w:val="both"/>
        <w:rPr>
          <w:rFonts w:ascii="Gill Sans MT" w:hAnsi="Gill Sans MT" w:cs="Calibri"/>
          <w:sz w:val="20"/>
          <w:szCs w:val="20"/>
        </w:rPr>
      </w:pPr>
      <w:r w:rsidRPr="00525722">
        <w:rPr>
          <w:rFonts w:ascii="Gill Sans MT" w:hAnsi="Gill Sans MT" w:cs="Segoe UI"/>
          <w:b/>
          <w:color w:val="0070C0"/>
          <w:sz w:val="20"/>
          <w:szCs w:val="20"/>
        </w:rPr>
        <w:t>Third international Franz Cibulka Music Competiton for soloists (flute) in Graz, Austria</w:t>
      </w:r>
      <w:r w:rsidRPr="00525722">
        <w:rPr>
          <w:rFonts w:ascii="Gill Sans MT" w:hAnsi="Gill Sans MT" w:cs="Segoe UI"/>
          <w:color w:val="0070C0"/>
          <w:sz w:val="20"/>
          <w:szCs w:val="20"/>
        </w:rPr>
        <w:t xml:space="preserve">. </w:t>
      </w:r>
      <w:r w:rsidRPr="00525722">
        <w:rPr>
          <w:rFonts w:ascii="Gill Sans MT" w:hAnsi="Gill Sans MT"/>
          <w:color w:val="0070C0"/>
          <w:sz w:val="20"/>
          <w:szCs w:val="20"/>
          <w:lang w:val="en-US"/>
        </w:rPr>
        <w:t>The competition will take place from </w:t>
      </w:r>
      <w:r w:rsidRPr="00525722">
        <w:rPr>
          <w:rFonts w:ascii="Gill Sans MT" w:hAnsi="Gill Sans MT"/>
          <w:bCs/>
          <w:color w:val="0070C0"/>
          <w:sz w:val="20"/>
          <w:szCs w:val="20"/>
          <w:lang w:val="en-US"/>
        </w:rPr>
        <w:t>11</w:t>
      </w:r>
      <w:r w:rsidRPr="00525722">
        <w:rPr>
          <w:rFonts w:ascii="Gill Sans MT" w:hAnsi="Gill Sans MT"/>
          <w:bCs/>
          <w:color w:val="0070C0"/>
          <w:sz w:val="20"/>
          <w:szCs w:val="20"/>
          <w:vertAlign w:val="superscript"/>
          <w:lang w:val="en-US"/>
        </w:rPr>
        <w:t>th</w:t>
      </w:r>
      <w:r w:rsidRPr="00525722">
        <w:rPr>
          <w:rFonts w:ascii="Gill Sans MT" w:hAnsi="Gill Sans MT"/>
          <w:bCs/>
          <w:color w:val="0070C0"/>
          <w:sz w:val="20"/>
          <w:szCs w:val="20"/>
          <w:lang w:val="en-US"/>
        </w:rPr>
        <w:t> - 14</w:t>
      </w:r>
      <w:r w:rsidRPr="00525722">
        <w:rPr>
          <w:rFonts w:ascii="Gill Sans MT" w:hAnsi="Gill Sans MT"/>
          <w:bCs/>
          <w:color w:val="0070C0"/>
          <w:sz w:val="20"/>
          <w:szCs w:val="20"/>
          <w:vertAlign w:val="superscript"/>
          <w:lang w:val="en-US"/>
        </w:rPr>
        <w:t>th</w:t>
      </w:r>
      <w:r w:rsidRPr="00525722">
        <w:rPr>
          <w:rFonts w:ascii="Gill Sans MT" w:hAnsi="Gill Sans MT"/>
          <w:bCs/>
          <w:color w:val="0070C0"/>
          <w:sz w:val="20"/>
          <w:szCs w:val="20"/>
          <w:lang w:val="en-US"/>
        </w:rPr>
        <w:t> October 2020</w:t>
      </w:r>
      <w:r w:rsidRPr="00525722">
        <w:rPr>
          <w:rFonts w:ascii="Gill Sans MT" w:hAnsi="Gill Sans MT"/>
          <w:color w:val="0070C0"/>
          <w:sz w:val="20"/>
          <w:szCs w:val="20"/>
          <w:lang w:val="en-US"/>
        </w:rPr>
        <w:t> in Graz. The first round with piano accompaniment, in which the compulsory piece needs to be performed, takes place on </w:t>
      </w:r>
      <w:r w:rsidRPr="00525722">
        <w:rPr>
          <w:rFonts w:ascii="Gill Sans MT" w:hAnsi="Gill Sans MT"/>
          <w:bCs/>
          <w:color w:val="0070C0"/>
          <w:sz w:val="20"/>
          <w:szCs w:val="20"/>
          <w:lang w:val="en-US"/>
        </w:rPr>
        <w:t>11</w:t>
      </w:r>
      <w:r w:rsidRPr="00525722">
        <w:rPr>
          <w:rFonts w:ascii="Gill Sans MT" w:hAnsi="Gill Sans MT"/>
          <w:bCs/>
          <w:color w:val="0070C0"/>
          <w:sz w:val="20"/>
          <w:szCs w:val="20"/>
          <w:vertAlign w:val="superscript"/>
          <w:lang w:val="en-US"/>
        </w:rPr>
        <w:t>th</w:t>
      </w:r>
      <w:r w:rsidRPr="00525722">
        <w:rPr>
          <w:rFonts w:ascii="Gill Sans MT" w:hAnsi="Gill Sans MT"/>
          <w:bCs/>
          <w:color w:val="0070C0"/>
          <w:sz w:val="20"/>
          <w:szCs w:val="20"/>
          <w:lang w:val="en-US"/>
        </w:rPr>
        <w:t> and 12</w:t>
      </w:r>
      <w:r w:rsidRPr="00525722">
        <w:rPr>
          <w:rFonts w:ascii="Gill Sans MT" w:hAnsi="Gill Sans MT"/>
          <w:bCs/>
          <w:color w:val="0070C0"/>
          <w:sz w:val="20"/>
          <w:szCs w:val="20"/>
          <w:vertAlign w:val="superscript"/>
          <w:lang w:val="en-US"/>
        </w:rPr>
        <w:t>th </w:t>
      </w:r>
      <w:r w:rsidRPr="00525722">
        <w:rPr>
          <w:rFonts w:ascii="Gill Sans MT" w:hAnsi="Gill Sans MT"/>
          <w:bCs/>
          <w:color w:val="0070C0"/>
          <w:sz w:val="20"/>
          <w:szCs w:val="20"/>
          <w:lang w:val="en-US"/>
        </w:rPr>
        <w:t>October</w:t>
      </w:r>
      <w:r w:rsidRPr="00525722">
        <w:rPr>
          <w:rFonts w:ascii="Gill Sans MT" w:hAnsi="Gill Sans MT"/>
          <w:color w:val="0070C0"/>
          <w:sz w:val="20"/>
          <w:szCs w:val="20"/>
          <w:lang w:val="en-US"/>
        </w:rPr>
        <w:t> </w:t>
      </w:r>
      <w:r w:rsidRPr="00525722">
        <w:rPr>
          <w:rFonts w:ascii="Gill Sans MT" w:hAnsi="Gill Sans MT"/>
          <w:bCs/>
          <w:color w:val="0070C0"/>
          <w:sz w:val="20"/>
          <w:szCs w:val="20"/>
          <w:lang w:val="en-US"/>
        </w:rPr>
        <w:t>2020. </w:t>
      </w:r>
      <w:r w:rsidRPr="00525722">
        <w:rPr>
          <w:rFonts w:ascii="Gill Sans MT" w:hAnsi="Gill Sans MT"/>
          <w:color w:val="0070C0"/>
          <w:sz w:val="20"/>
          <w:szCs w:val="20"/>
          <w:lang w:val="en-US"/>
        </w:rPr>
        <w:t> The final, in which the best five candidates will perform their compulsory pieces with orchestral accompaniment, and the following award ceremony, will take place on </w:t>
      </w:r>
      <w:r w:rsidRPr="00525722">
        <w:rPr>
          <w:rFonts w:ascii="Gill Sans MT" w:hAnsi="Gill Sans MT"/>
          <w:bCs/>
          <w:color w:val="0070C0"/>
          <w:sz w:val="20"/>
          <w:szCs w:val="20"/>
          <w:lang w:val="en-US"/>
        </w:rPr>
        <w:t>14</w:t>
      </w:r>
      <w:r w:rsidRPr="00525722">
        <w:rPr>
          <w:rFonts w:ascii="Gill Sans MT" w:hAnsi="Gill Sans MT"/>
          <w:bCs/>
          <w:color w:val="0070C0"/>
          <w:sz w:val="20"/>
          <w:szCs w:val="20"/>
          <w:vertAlign w:val="superscript"/>
          <w:lang w:val="en-US"/>
        </w:rPr>
        <w:t>th</w:t>
      </w:r>
      <w:r w:rsidRPr="00525722">
        <w:rPr>
          <w:rFonts w:ascii="Gill Sans MT" w:hAnsi="Gill Sans MT"/>
          <w:bCs/>
          <w:color w:val="0070C0"/>
          <w:sz w:val="20"/>
          <w:szCs w:val="20"/>
          <w:lang w:val="en-US"/>
        </w:rPr>
        <w:t> October 2020 </w:t>
      </w:r>
      <w:r w:rsidRPr="00525722">
        <w:rPr>
          <w:rFonts w:ascii="Gill Sans MT" w:hAnsi="Gill Sans MT"/>
          <w:color w:val="0070C0"/>
          <w:sz w:val="20"/>
          <w:szCs w:val="20"/>
          <w:lang w:val="en-US"/>
        </w:rPr>
        <w:t>in Graz. Deadline for applications:</w:t>
      </w:r>
      <w:r w:rsidRPr="00C21296">
        <w:rPr>
          <w:rFonts w:ascii="Gill Sans MT" w:hAnsi="Gill Sans MT"/>
          <w:sz w:val="20"/>
          <w:szCs w:val="20"/>
          <w:lang w:val="en-US"/>
        </w:rPr>
        <w:t> </w:t>
      </w:r>
      <w:r w:rsidRPr="00C21296">
        <w:rPr>
          <w:rFonts w:ascii="Gill Sans MT" w:hAnsi="Gill Sans MT"/>
          <w:b/>
          <w:bCs/>
          <w:color w:val="FF00FF"/>
          <w:sz w:val="20"/>
          <w:szCs w:val="20"/>
          <w:lang w:val="en-US"/>
        </w:rPr>
        <w:t>1</w:t>
      </w:r>
      <w:r w:rsidRPr="00C21296">
        <w:rPr>
          <w:rFonts w:ascii="Gill Sans MT" w:hAnsi="Gill Sans MT"/>
          <w:b/>
          <w:bCs/>
          <w:color w:val="FF00FF"/>
          <w:sz w:val="20"/>
          <w:szCs w:val="20"/>
          <w:vertAlign w:val="superscript"/>
          <w:lang w:val="en-US"/>
        </w:rPr>
        <w:t>st </w:t>
      </w:r>
      <w:r w:rsidRPr="00C21296">
        <w:rPr>
          <w:rFonts w:ascii="Gill Sans MT" w:hAnsi="Gill Sans MT"/>
          <w:b/>
          <w:bCs/>
          <w:color w:val="FF00FF"/>
          <w:sz w:val="20"/>
          <w:szCs w:val="20"/>
          <w:lang w:val="en-US"/>
        </w:rPr>
        <w:t>June 2020</w:t>
      </w:r>
      <w:r w:rsidRPr="00C21296">
        <w:rPr>
          <w:rFonts w:ascii="Gill Sans MT" w:hAnsi="Gill Sans MT"/>
          <w:sz w:val="20"/>
          <w:szCs w:val="20"/>
          <w:lang w:val="en-US"/>
        </w:rPr>
        <w:t>.</w:t>
      </w:r>
    </w:p>
    <w:p w:rsidR="0061350B" w:rsidRDefault="005F6068" w:rsidP="004100F5">
      <w:pPr>
        <w:spacing w:after="0" w:line="240" w:lineRule="auto"/>
        <w:jc w:val="both"/>
        <w:rPr>
          <w:rFonts w:ascii="Gill Sans MT" w:hAnsi="Gill Sans MT" w:cs="Segoe UI"/>
          <w:sz w:val="20"/>
          <w:szCs w:val="20"/>
        </w:rPr>
      </w:pPr>
      <w:r>
        <w:rPr>
          <w:rFonts w:ascii="Gill Sans MT" w:hAnsi="Gill Sans MT" w:cs="Segoe UI"/>
          <w:sz w:val="20"/>
          <w:szCs w:val="20"/>
        </w:rPr>
        <w:t xml:space="preserve"> </w:t>
      </w:r>
    </w:p>
    <w:p w:rsidR="005F6068" w:rsidRDefault="005F6068" w:rsidP="004100F5">
      <w:pPr>
        <w:spacing w:after="0" w:line="240" w:lineRule="auto"/>
        <w:jc w:val="both"/>
        <w:rPr>
          <w:rFonts w:ascii="Gill Sans MT" w:hAnsi="Gill Sans MT" w:cs="Segoe UI"/>
          <w:sz w:val="20"/>
          <w:szCs w:val="20"/>
        </w:rPr>
      </w:pPr>
    </w:p>
    <w:p w:rsidR="005F6068" w:rsidRDefault="005F6068" w:rsidP="005F6068">
      <w:pPr>
        <w:rPr>
          <w:lang w:eastAsia="sl-SI"/>
        </w:rPr>
      </w:pPr>
      <w:r>
        <w:rPr>
          <w:color w:val="4472C4"/>
        </w:rPr>
        <w:t xml:space="preserve">Mednarodnego tekmovanje </w:t>
      </w:r>
      <w:r>
        <w:rPr>
          <w:b/>
          <w:bCs/>
          <w:i/>
          <w:iCs/>
          <w:color w:val="4472C4"/>
        </w:rPr>
        <w:t>Concursul International George Enescu</w:t>
      </w:r>
      <w:r>
        <w:rPr>
          <w:color w:val="4472C4"/>
        </w:rPr>
        <w:t>, za violiniste, čeliste, pianiste in komponiste</w:t>
      </w:r>
      <w:r>
        <w:rPr>
          <w:color w:val="1F497D"/>
        </w:rPr>
        <w:t xml:space="preserve">. </w:t>
      </w:r>
      <w:hyperlink r:id="rId18" w:history="1">
        <w:r w:rsidRPr="005F6068">
          <w:rPr>
            <w:rStyle w:val="Hiperpovezava"/>
            <w:rFonts w:ascii="Verdana" w:hAnsi="Verdana"/>
            <w:b/>
            <w:bCs/>
            <w:color w:val="00B0F0"/>
            <w:sz w:val="21"/>
            <w:szCs w:val="21"/>
            <w:shd w:val="clear" w:color="auto" w:fill="FFFFFF"/>
          </w:rPr>
          <w:t>PRIJAVA</w:t>
        </w:r>
      </w:hyperlink>
      <w:r>
        <w:t xml:space="preserve"> </w:t>
      </w:r>
      <w:r>
        <w:rPr>
          <w:color w:val="4472C4"/>
        </w:rPr>
        <w:t xml:space="preserve">je možna do </w:t>
      </w:r>
      <w:r w:rsidRPr="005F6068">
        <w:rPr>
          <w:b/>
          <w:bCs/>
          <w:color w:val="F82CD6"/>
        </w:rPr>
        <w:t>1. maja 2020</w:t>
      </w:r>
      <w:r>
        <w:t>.</w:t>
      </w:r>
    </w:p>
    <w:p w:rsidR="000977D1" w:rsidRDefault="000977D1" w:rsidP="005F6068"/>
    <w:p w:rsidR="00E121CF"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RAZPISI</w:t>
      </w:r>
    </w:p>
    <w:p w:rsidR="00E121CF" w:rsidRPr="00525722" w:rsidRDefault="00E121CF" w:rsidP="00E121CF">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6068" w:rsidRDefault="00B52FEB" w:rsidP="005F6068">
      <w:hyperlink r:id="rId19" w:history="1">
        <w:r w:rsidR="000977D1" w:rsidRPr="000977D1">
          <w:rPr>
            <w:rStyle w:val="Hiperpovezava"/>
          </w:rPr>
          <w:t>Tukaj so objavljeni vsi aktualni EU razpisi</w:t>
        </w:r>
      </w:hyperlink>
    </w:p>
    <w:p w:rsidR="005F6068" w:rsidRPr="004915DF" w:rsidRDefault="005F6068" w:rsidP="004100F5">
      <w:pPr>
        <w:spacing w:after="0" w:line="240" w:lineRule="auto"/>
        <w:jc w:val="both"/>
        <w:rPr>
          <w:rFonts w:ascii="Gill Sans MT" w:hAnsi="Gill Sans MT" w:cs="Segoe UI"/>
          <w:sz w:val="20"/>
          <w:szCs w:val="20"/>
        </w:rPr>
      </w:pPr>
    </w:p>
    <w:p w:rsidR="00525722" w:rsidRDefault="00525722" w:rsidP="00525722">
      <w:pPr>
        <w:spacing w:after="0" w:line="240" w:lineRule="auto"/>
        <w:jc w:val="both"/>
        <w:rPr>
          <w:rFonts w:ascii="Gill Sans MT" w:hAnsi="Gill Sans MT" w:cs="Segoe UI"/>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525722" w:rsidRPr="00525722" w:rsidRDefault="00525722" w:rsidP="00525722">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ŠTIPENDIJE</w:t>
      </w:r>
    </w:p>
    <w:p w:rsidR="0061350B" w:rsidRPr="004915DF" w:rsidRDefault="0061350B" w:rsidP="004100F5">
      <w:pPr>
        <w:spacing w:after="0" w:line="240" w:lineRule="auto"/>
        <w:jc w:val="both"/>
        <w:rPr>
          <w:rFonts w:ascii="Gill Sans MT" w:hAnsi="Gill Sans MT" w:cs="Segoe UI"/>
          <w:b/>
          <w:color w:val="0563C1"/>
          <w:sz w:val="20"/>
          <w:szCs w:val="20"/>
          <w:u w:val="single"/>
        </w:rPr>
      </w:pPr>
    </w:p>
    <w:p w:rsidR="00B77E5F" w:rsidRPr="004915DF" w:rsidRDefault="00B77E5F" w:rsidP="004100F5">
      <w:pPr>
        <w:pStyle w:val="Navadensplet"/>
        <w:jc w:val="both"/>
        <w:rPr>
          <w:rFonts w:ascii="Gill Sans MT" w:hAnsi="Gill Sans MT" w:cs="Segoe UI"/>
          <w:color w:val="000000"/>
          <w:sz w:val="20"/>
          <w:szCs w:val="20"/>
        </w:rPr>
      </w:pPr>
    </w:p>
    <w:p w:rsidR="00E338A7" w:rsidRPr="00525722" w:rsidRDefault="00E338A7" w:rsidP="004100F5">
      <w:pPr>
        <w:pStyle w:val="Navadensplet"/>
        <w:jc w:val="both"/>
        <w:rPr>
          <w:rFonts w:ascii="Gill Sans MT" w:hAnsi="Gill Sans MT" w:cs="Segoe UI"/>
          <w:color w:val="0070C0"/>
          <w:sz w:val="20"/>
          <w:szCs w:val="20"/>
        </w:rPr>
      </w:pPr>
      <w:r w:rsidRPr="00525722">
        <w:rPr>
          <w:rFonts w:ascii="Gill Sans MT" w:hAnsi="Gill Sans MT" w:cs="Segoe UI"/>
          <w:color w:val="0070C0"/>
          <w:sz w:val="20"/>
          <w:szCs w:val="20"/>
        </w:rPr>
        <w:t xml:space="preserve">Objavljena razpisa Knafljeve ustanove na Dunaju: </w:t>
      </w:r>
    </w:p>
    <w:p w:rsidR="004915DF" w:rsidRPr="00525722" w:rsidRDefault="004915DF" w:rsidP="004100F5">
      <w:pPr>
        <w:pStyle w:val="Navadensplet"/>
        <w:jc w:val="both"/>
        <w:rPr>
          <w:rFonts w:ascii="Gill Sans MT" w:hAnsi="Gill Sans MT" w:cs="Segoe UI"/>
          <w:color w:val="0070C0"/>
          <w:sz w:val="20"/>
          <w:szCs w:val="20"/>
        </w:rPr>
      </w:pPr>
    </w:p>
    <w:p w:rsidR="00B77E5F" w:rsidRPr="00525722" w:rsidRDefault="00E338A7" w:rsidP="004100F5">
      <w:pPr>
        <w:pStyle w:val="Navadensplet"/>
        <w:jc w:val="both"/>
        <w:rPr>
          <w:rFonts w:ascii="Gill Sans MT" w:hAnsi="Gill Sans MT" w:cs="Segoe UI"/>
          <w:color w:val="0070C0"/>
          <w:sz w:val="20"/>
          <w:szCs w:val="20"/>
        </w:rPr>
      </w:pPr>
      <w:r w:rsidRPr="00525722">
        <w:rPr>
          <w:rFonts w:ascii="Gill Sans MT" w:hAnsi="Gill Sans MT" w:cs="Segoe UI"/>
          <w:b/>
          <w:color w:val="0070C0"/>
          <w:sz w:val="20"/>
          <w:szCs w:val="20"/>
        </w:rPr>
        <w:t>R</w:t>
      </w:r>
      <w:r w:rsidR="00B77E5F" w:rsidRPr="00525722">
        <w:rPr>
          <w:rFonts w:ascii="Gill Sans MT" w:hAnsi="Gill Sans MT" w:cs="Segoe UI"/>
          <w:b/>
          <w:color w:val="0070C0"/>
          <w:sz w:val="20"/>
          <w:szCs w:val="20"/>
        </w:rPr>
        <w:t xml:space="preserve">azpis </w:t>
      </w:r>
      <w:r w:rsidRPr="00525722">
        <w:rPr>
          <w:rFonts w:ascii="Gill Sans MT" w:hAnsi="Gill Sans MT" w:cs="Segoe UI"/>
          <w:b/>
          <w:color w:val="0070C0"/>
          <w:sz w:val="20"/>
          <w:szCs w:val="20"/>
        </w:rPr>
        <w:t>štipendije Knafljeve ustanove za študijsko leto 2020/2021</w:t>
      </w:r>
      <w:r w:rsidRPr="00525722">
        <w:rPr>
          <w:rFonts w:ascii="Gill Sans MT" w:hAnsi="Gill Sans MT" w:cs="Segoe UI"/>
          <w:color w:val="0070C0"/>
          <w:sz w:val="20"/>
          <w:szCs w:val="20"/>
        </w:rPr>
        <w:t xml:space="preserve"> – rok </w:t>
      </w:r>
      <w:r w:rsidRPr="00525722">
        <w:rPr>
          <w:rFonts w:ascii="Gill Sans MT" w:hAnsi="Gill Sans MT" w:cs="Segoe UI"/>
          <w:b/>
          <w:color w:val="FF00FF"/>
          <w:sz w:val="20"/>
          <w:szCs w:val="20"/>
        </w:rPr>
        <w:t>25. 6. 2020</w:t>
      </w:r>
      <w:r w:rsidRPr="00525722">
        <w:rPr>
          <w:rFonts w:ascii="Gill Sans MT" w:hAnsi="Gill Sans MT" w:cs="Segoe UI"/>
          <w:color w:val="AEAAAA" w:themeColor="background2" w:themeShade="BF"/>
          <w:sz w:val="20"/>
          <w:szCs w:val="20"/>
        </w:rPr>
        <w:t xml:space="preserve">; </w:t>
      </w:r>
      <w:hyperlink r:id="rId20" w:history="1">
        <w:r w:rsidRPr="00525722">
          <w:rPr>
            <w:rStyle w:val="Hiperpovezava"/>
            <w:rFonts w:ascii="Gill Sans MT" w:hAnsi="Gill Sans MT" w:cs="Segoe UI"/>
            <w:color w:val="AEAAAA" w:themeColor="background2" w:themeShade="BF"/>
            <w:sz w:val="20"/>
            <w:szCs w:val="20"/>
          </w:rPr>
          <w:t>https://www.uni-lj.si/stipendije/stipendija_knafljeve_ustanove/</w:t>
        </w:r>
      </w:hyperlink>
      <w:r w:rsidR="0066277A" w:rsidRPr="00525722">
        <w:rPr>
          <w:rStyle w:val="Hiperpovezava"/>
          <w:rFonts w:ascii="Gill Sans MT" w:hAnsi="Gill Sans MT" w:cs="Segoe UI"/>
          <w:color w:val="0070C0"/>
          <w:sz w:val="20"/>
          <w:szCs w:val="20"/>
        </w:rPr>
        <w:t>.</w:t>
      </w:r>
    </w:p>
    <w:p w:rsidR="00E338A7" w:rsidRPr="00525722" w:rsidRDefault="00E338A7" w:rsidP="004100F5">
      <w:pPr>
        <w:pStyle w:val="Navadensplet"/>
        <w:jc w:val="both"/>
        <w:rPr>
          <w:rFonts w:ascii="Gill Sans MT" w:hAnsi="Gill Sans MT" w:cs="Segoe UI"/>
          <w:color w:val="0070C0"/>
          <w:sz w:val="20"/>
          <w:szCs w:val="20"/>
        </w:rPr>
      </w:pPr>
    </w:p>
    <w:p w:rsidR="00B77E5F" w:rsidRPr="00525722" w:rsidRDefault="00E338A7" w:rsidP="004100F5">
      <w:pPr>
        <w:pStyle w:val="Navadensplet"/>
        <w:jc w:val="both"/>
        <w:rPr>
          <w:rFonts w:ascii="Gill Sans MT" w:hAnsi="Gill Sans MT" w:cs="Segoe UI"/>
          <w:color w:val="0070C0"/>
          <w:sz w:val="20"/>
          <w:szCs w:val="20"/>
        </w:rPr>
      </w:pPr>
      <w:r w:rsidRPr="00525722">
        <w:rPr>
          <w:rFonts w:ascii="Gill Sans MT" w:hAnsi="Gill Sans MT" w:cs="Segoe UI"/>
          <w:b/>
          <w:color w:val="0070C0"/>
          <w:sz w:val="20"/>
          <w:szCs w:val="20"/>
        </w:rPr>
        <w:t>Tumova štipendija</w:t>
      </w:r>
      <w:r w:rsidRPr="00525722">
        <w:rPr>
          <w:rFonts w:ascii="Gill Sans MT" w:hAnsi="Gill Sans MT" w:cs="Segoe UI"/>
          <w:color w:val="0070C0"/>
          <w:sz w:val="20"/>
          <w:szCs w:val="20"/>
        </w:rPr>
        <w:t xml:space="preserve"> – namenjena doktorskemu študiju – rok </w:t>
      </w:r>
      <w:r w:rsidRPr="00525722">
        <w:rPr>
          <w:rFonts w:ascii="Gill Sans MT" w:hAnsi="Gill Sans MT" w:cs="Segoe UI"/>
          <w:b/>
          <w:color w:val="FF00FF"/>
          <w:sz w:val="20"/>
          <w:szCs w:val="20"/>
        </w:rPr>
        <w:t>25. 6. 2020</w:t>
      </w:r>
      <w:r w:rsidRPr="00525722">
        <w:rPr>
          <w:rFonts w:ascii="Gill Sans MT" w:hAnsi="Gill Sans MT" w:cs="Segoe UI"/>
          <w:color w:val="0070C0"/>
          <w:sz w:val="20"/>
          <w:szCs w:val="20"/>
        </w:rPr>
        <w:t>;</w:t>
      </w:r>
      <w:r w:rsidR="004915DF" w:rsidRPr="00525722">
        <w:rPr>
          <w:rFonts w:ascii="Gill Sans MT" w:hAnsi="Gill Sans MT" w:cs="Segoe UI"/>
          <w:color w:val="0070C0"/>
          <w:sz w:val="20"/>
          <w:szCs w:val="20"/>
        </w:rPr>
        <w:t xml:space="preserve"> </w:t>
      </w:r>
      <w:hyperlink r:id="rId21" w:history="1">
        <w:r w:rsidRPr="00525722">
          <w:rPr>
            <w:rStyle w:val="Hiperpovezava"/>
            <w:rFonts w:ascii="Gill Sans MT" w:hAnsi="Gill Sans MT" w:cs="Segoe UI"/>
            <w:color w:val="AEAAAA" w:themeColor="background2" w:themeShade="BF"/>
            <w:sz w:val="20"/>
            <w:szCs w:val="20"/>
          </w:rPr>
          <w:t>https://www.uni-lj.si/stipendije/tumova_stipendija/</w:t>
        </w:r>
      </w:hyperlink>
      <w:r w:rsidR="0066277A" w:rsidRPr="00525722">
        <w:rPr>
          <w:rStyle w:val="Hiperpovezava"/>
          <w:rFonts w:ascii="Gill Sans MT" w:hAnsi="Gill Sans MT" w:cs="Segoe UI"/>
          <w:color w:val="00B0F0"/>
          <w:sz w:val="20"/>
          <w:szCs w:val="20"/>
        </w:rPr>
        <w:t>.</w:t>
      </w:r>
    </w:p>
    <w:p w:rsidR="00E338A7" w:rsidRPr="004915DF" w:rsidRDefault="00E338A7" w:rsidP="004100F5">
      <w:pPr>
        <w:pStyle w:val="Navadensplet"/>
        <w:jc w:val="both"/>
        <w:rPr>
          <w:rFonts w:ascii="Gill Sans MT" w:hAnsi="Gill Sans MT" w:cs="Segoe UI"/>
          <w:sz w:val="20"/>
          <w:szCs w:val="20"/>
        </w:rPr>
      </w:pPr>
    </w:p>
    <w:p w:rsidR="00E338A7" w:rsidRPr="004915DF" w:rsidRDefault="00E338A7" w:rsidP="004100F5">
      <w:pPr>
        <w:pStyle w:val="Navadensplet"/>
        <w:jc w:val="both"/>
        <w:rPr>
          <w:rFonts w:ascii="Gill Sans MT" w:hAnsi="Gill Sans MT" w:cs="Segoe UI"/>
          <w:b/>
          <w:color w:val="7030A0"/>
          <w:sz w:val="20"/>
          <w:szCs w:val="20"/>
          <w:u w:val="single"/>
        </w:rPr>
      </w:pPr>
    </w:p>
    <w:p w:rsidR="00E338A7" w:rsidRPr="004915DF" w:rsidRDefault="00E338A7" w:rsidP="004100F5">
      <w:pPr>
        <w:pStyle w:val="Navadensplet"/>
        <w:jc w:val="both"/>
        <w:rPr>
          <w:rFonts w:ascii="Gill Sans MT" w:hAnsi="Gill Sans MT" w:cs="Segoe UI"/>
          <w:color w:val="444444"/>
          <w:sz w:val="20"/>
          <w:szCs w:val="20"/>
          <w:shd w:val="clear" w:color="auto" w:fill="FFFFFF"/>
        </w:rPr>
      </w:pPr>
    </w:p>
    <w:p w:rsidR="004915DF" w:rsidRPr="00525722" w:rsidRDefault="004915DF" w:rsidP="004915DF">
      <w:pPr>
        <w:pStyle w:val="Navadensplet"/>
        <w:jc w:val="both"/>
        <w:rPr>
          <w:rFonts w:ascii="Gill Sans MT" w:hAnsi="Gill Sans MT" w:cs="Segoe UI"/>
          <w:b/>
          <w:color w:val="0070C0"/>
          <w:sz w:val="20"/>
          <w:szCs w:val="20"/>
          <w:u w:val="single"/>
        </w:rPr>
      </w:pPr>
      <w:r w:rsidRPr="00525722">
        <w:rPr>
          <w:rFonts w:ascii="Gill Sans MT" w:hAnsi="Gill Sans MT" w:cs="Segoe UI"/>
          <w:b/>
          <w:color w:val="0070C0"/>
          <w:sz w:val="20"/>
          <w:szCs w:val="20"/>
        </w:rPr>
        <w:t>Objave razpisov za štipendije na UL:</w:t>
      </w:r>
      <w:r w:rsidRPr="00525722">
        <w:rPr>
          <w:rFonts w:ascii="Gill Sans MT" w:hAnsi="Gill Sans MT" w:cs="Segoe UI"/>
          <w:color w:val="0070C0"/>
          <w:sz w:val="20"/>
          <w:szCs w:val="20"/>
        </w:rPr>
        <w:t xml:space="preserve"> </w:t>
      </w:r>
      <w:hyperlink r:id="rId22" w:history="1">
        <w:r w:rsidRPr="00525722">
          <w:rPr>
            <w:rStyle w:val="Hiperpovezava"/>
            <w:rFonts w:ascii="Gill Sans MT" w:hAnsi="Gill Sans MT" w:cs="Segoe UI"/>
            <w:color w:val="AEAAAA" w:themeColor="background2" w:themeShade="BF"/>
            <w:sz w:val="20"/>
            <w:szCs w:val="20"/>
          </w:rPr>
          <w:t>https://www.uni-lj.si/aktualno/razpisi/</w:t>
        </w:r>
      </w:hyperlink>
      <w:r w:rsidR="00525722">
        <w:rPr>
          <w:rStyle w:val="Hiperpovezava"/>
          <w:rFonts w:ascii="Gill Sans MT" w:hAnsi="Gill Sans MT" w:cs="Segoe UI"/>
          <w:color w:val="00B0F0"/>
          <w:sz w:val="20"/>
          <w:szCs w:val="20"/>
        </w:rPr>
        <w:t>.</w:t>
      </w:r>
    </w:p>
    <w:p w:rsidR="00E338A7" w:rsidRPr="00525722" w:rsidRDefault="00E338A7" w:rsidP="004100F5">
      <w:pPr>
        <w:pStyle w:val="Navadensplet"/>
        <w:jc w:val="both"/>
        <w:rPr>
          <w:rFonts w:ascii="Gill Sans MT" w:hAnsi="Gill Sans MT" w:cs="Segoe UI"/>
          <w:b/>
          <w:color w:val="0070C0"/>
          <w:sz w:val="20"/>
          <w:szCs w:val="20"/>
          <w:u w:val="single"/>
        </w:rPr>
      </w:pPr>
    </w:p>
    <w:p w:rsidR="005854F3" w:rsidRPr="004915DF" w:rsidRDefault="004100F5" w:rsidP="004100F5">
      <w:pPr>
        <w:pStyle w:val="Navadensplet"/>
        <w:jc w:val="both"/>
        <w:rPr>
          <w:rFonts w:ascii="Gill Sans MT" w:hAnsi="Gill Sans MT" w:cs="Segoe UI"/>
          <w:b/>
          <w:color w:val="7030A0"/>
          <w:sz w:val="20"/>
          <w:szCs w:val="20"/>
          <w:u w:val="single"/>
        </w:rPr>
      </w:pPr>
      <w:r w:rsidRPr="004915DF">
        <w:rPr>
          <w:rFonts w:ascii="Gill Sans MT" w:eastAsia="Times New Roman" w:hAnsi="Gill Sans MT" w:cs="Segoe UI"/>
          <w:color w:val="5E5E5E"/>
          <w:sz w:val="20"/>
          <w:szCs w:val="20"/>
        </w:rPr>
        <w:br/>
      </w:r>
    </w:p>
    <w:p w:rsidR="00110CFB" w:rsidRPr="004915DF" w:rsidRDefault="00110CFB" w:rsidP="004100F5">
      <w:pPr>
        <w:pStyle w:val="Navadensplet"/>
        <w:jc w:val="both"/>
        <w:rPr>
          <w:rFonts w:ascii="Gill Sans MT" w:hAnsi="Gill Sans MT" w:cs="Segoe UI"/>
          <w:b/>
          <w:color w:val="7030A0"/>
          <w:sz w:val="20"/>
          <w:szCs w:val="20"/>
          <w:u w:val="single"/>
        </w:rPr>
      </w:pPr>
    </w:p>
    <w:p w:rsidR="00DB4E42" w:rsidRDefault="00DB4E42" w:rsidP="00030CF0">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CF0" w:rsidRPr="00525722" w:rsidRDefault="0066277A" w:rsidP="00030CF0">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NOVICE</w:t>
      </w:r>
    </w:p>
    <w:p w:rsidR="00030CF0" w:rsidRDefault="00030CF0" w:rsidP="00110CFB">
      <w:pPr>
        <w:autoSpaceDE w:val="0"/>
        <w:autoSpaceDN w:val="0"/>
        <w:spacing w:after="0" w:line="240" w:lineRule="auto"/>
        <w:jc w:val="both"/>
        <w:rPr>
          <w:rFonts w:ascii="Gill Sans MT" w:hAnsi="Gill Sans MT" w:cs="Segoe UI"/>
          <w:color w:val="44546A" w:themeColor="text2"/>
          <w:sz w:val="20"/>
          <w:szCs w:val="20"/>
        </w:rPr>
      </w:pPr>
    </w:p>
    <w:p w:rsidR="004915DF" w:rsidRPr="00525722" w:rsidRDefault="000656A0" w:rsidP="000656A0">
      <w:pPr>
        <w:autoSpaceDE w:val="0"/>
        <w:autoSpaceDN w:val="0"/>
        <w:spacing w:after="0" w:line="240" w:lineRule="auto"/>
        <w:jc w:val="both"/>
        <w:rPr>
          <w:rFonts w:ascii="Gill Sans MT" w:hAnsi="Gill Sans MT" w:cs="Segoe UI"/>
          <w:color w:val="0070C0"/>
          <w:sz w:val="20"/>
          <w:szCs w:val="20"/>
        </w:rPr>
      </w:pPr>
      <w:r w:rsidRPr="00525722">
        <w:rPr>
          <w:rFonts w:ascii="Gill Sans MT" w:hAnsi="Gill Sans MT" w:cs="Segoe UI"/>
          <w:color w:val="0070C0"/>
          <w:sz w:val="20"/>
          <w:szCs w:val="20"/>
        </w:rPr>
        <w:t xml:space="preserve">Profesor </w:t>
      </w:r>
      <w:r w:rsidR="004A5793" w:rsidRPr="00525722">
        <w:rPr>
          <w:rFonts w:ascii="Gill Sans MT" w:hAnsi="Gill Sans MT" w:cs="Segoe UI"/>
          <w:color w:val="0070C0"/>
          <w:sz w:val="20"/>
          <w:szCs w:val="20"/>
        </w:rPr>
        <w:t>Gal F</w:t>
      </w:r>
      <w:r w:rsidRPr="00525722">
        <w:rPr>
          <w:rFonts w:ascii="Gill Sans MT" w:hAnsi="Gill Sans MT" w:cs="Segoe UI"/>
          <w:color w:val="0070C0"/>
          <w:sz w:val="20"/>
          <w:szCs w:val="20"/>
        </w:rPr>
        <w:t xml:space="preserve">aganel je </w:t>
      </w:r>
      <w:r w:rsidR="004A5793" w:rsidRPr="00525722">
        <w:rPr>
          <w:rFonts w:ascii="Gill Sans MT" w:hAnsi="Gill Sans MT" w:cs="Segoe UI"/>
          <w:color w:val="0070C0"/>
          <w:sz w:val="20"/>
          <w:szCs w:val="20"/>
        </w:rPr>
        <w:t>uredil nasvete za izvajanje individulanega pouka glasbe na daljavo. Dokument je bil posredoval elektronsko.</w:t>
      </w:r>
    </w:p>
    <w:p w:rsidR="00110CFB" w:rsidRPr="00525722" w:rsidRDefault="00110CFB" w:rsidP="004100F5">
      <w:pPr>
        <w:pStyle w:val="Navadensplet"/>
        <w:jc w:val="both"/>
        <w:rPr>
          <w:rFonts w:ascii="Gill Sans MT" w:hAnsi="Gill Sans MT" w:cs="Segoe UI"/>
          <w:color w:val="0070C0"/>
          <w:sz w:val="20"/>
          <w:szCs w:val="20"/>
        </w:rPr>
      </w:pPr>
    </w:p>
    <w:p w:rsidR="00AB1A63" w:rsidRPr="00525722" w:rsidRDefault="00AB1A63" w:rsidP="004100F5">
      <w:pPr>
        <w:pStyle w:val="Navadensplet"/>
        <w:jc w:val="both"/>
        <w:rPr>
          <w:rFonts w:ascii="Gill Sans MT" w:hAnsi="Gill Sans MT" w:cs="Segoe UI"/>
          <w:color w:val="0070C0"/>
          <w:sz w:val="20"/>
          <w:szCs w:val="20"/>
        </w:rPr>
      </w:pPr>
    </w:p>
    <w:p w:rsidR="00064B93" w:rsidRPr="00525722" w:rsidRDefault="00064B93" w:rsidP="00064B93">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KARIERNE PRILOŽNOSTI</w:t>
      </w:r>
      <w:r w:rsidRPr="00064B93">
        <w:rPr>
          <w:rFonts w:ascii="Gill Sans MT" w:hAnsi="Gill Sans MT" w:cs="Segoe UI"/>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OVICE</w:t>
      </w:r>
    </w:p>
    <w:p w:rsidR="00064B93" w:rsidRPr="00525722" w:rsidRDefault="00064B93" w:rsidP="00064B93">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B93">
        <w:rPr>
          <w:rFonts w:ascii="Gill Sans MT" w:hAnsi="Gill Sans MT" w:cs="Segoe UI"/>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NOVICE</w:t>
      </w:r>
    </w:p>
    <w:p w:rsidR="00AB1A63" w:rsidRDefault="00AB1A63" w:rsidP="004100F5">
      <w:pPr>
        <w:pStyle w:val="Navadensplet"/>
        <w:jc w:val="both"/>
        <w:rPr>
          <w:rFonts w:ascii="Gill Sans MT" w:hAnsi="Gill Sans MT" w:cs="Segoe UI"/>
          <w:color w:val="44546A" w:themeColor="text2"/>
          <w:sz w:val="20"/>
          <w:szCs w:val="20"/>
        </w:rPr>
      </w:pPr>
    </w:p>
    <w:p w:rsidR="00284479" w:rsidRDefault="00284479" w:rsidP="000F0294">
      <w:pPr>
        <w:spacing w:after="0" w:line="360" w:lineRule="auto"/>
        <w:jc w:val="both"/>
        <w:rPr>
          <w:rFonts w:ascii="Gill Sans MT" w:eastAsia="Times New Roman" w:hAnsi="Gill Sans MT" w:cs="Segoe UI"/>
          <w:color w:val="4472C4" w:themeColor="accent5"/>
        </w:rPr>
      </w:pPr>
    </w:p>
    <w:p w:rsidR="00284479" w:rsidRPr="00284479" w:rsidRDefault="00284479" w:rsidP="00284479">
      <w:pPr>
        <w:pStyle w:val="Navadensplet"/>
        <w:jc w:val="both"/>
        <w:rPr>
          <w:rFonts w:ascii="Gill Sans MT" w:eastAsia="Times New Roman" w:hAnsi="Gill Sans MT" w:cs="Segoe UI"/>
          <w:color w:val="4472C4" w:themeColor="accent5"/>
          <w:sz w:val="22"/>
          <w:szCs w:val="22"/>
        </w:rPr>
      </w:pPr>
      <w:r w:rsidRPr="00284479">
        <w:rPr>
          <w:rFonts w:ascii="Gill Sans MT" w:eastAsia="Times New Roman" w:hAnsi="Gill Sans MT" w:cs="Segoe UI"/>
          <w:color w:val="4472C4" w:themeColor="accent5"/>
          <w:sz w:val="22"/>
          <w:szCs w:val="22"/>
        </w:rPr>
        <w:t xml:space="preserve">AVSTRIJA – </w:t>
      </w:r>
      <w:hyperlink r:id="rId23" w:history="1">
        <w:r w:rsidRPr="00284479">
          <w:rPr>
            <w:rStyle w:val="Hiperpovezava"/>
            <w:rFonts w:ascii="Gill Sans MT" w:hAnsi="Gill Sans MT"/>
            <w:b/>
            <w:sz w:val="22"/>
            <w:szCs w:val="22"/>
          </w:rPr>
          <w:t>University professorship for Drums-Jazz</w:t>
        </w:r>
        <w:r w:rsidRPr="00284479">
          <w:rPr>
            <w:rStyle w:val="Hiperpovezava"/>
            <w:rFonts w:ascii="Gill Sans MT" w:hAnsi="Gill Sans MT"/>
            <w:sz w:val="22"/>
            <w:szCs w:val="22"/>
          </w:rPr>
          <w:t xml:space="preserve"> </w:t>
        </w:r>
      </w:hyperlink>
      <w:r w:rsidRPr="00284479">
        <w:rPr>
          <w:rFonts w:ascii="Gill Sans MT" w:eastAsia="Times New Roman" w:hAnsi="Gill Sans MT" w:cs="Segoe UI"/>
          <w:color w:val="4472C4" w:themeColor="accent5"/>
          <w:sz w:val="22"/>
          <w:szCs w:val="22"/>
        </w:rPr>
        <w:t xml:space="preserve"> – University of Music and Performing Arts Graz, rok za prijavo je </w:t>
      </w:r>
      <w:r w:rsidRPr="00447631">
        <w:rPr>
          <w:rFonts w:ascii="Gill Sans MT" w:eastAsia="Times New Roman" w:hAnsi="Gill Sans MT" w:cs="Segoe UI"/>
          <w:b/>
          <w:color w:val="F018F0"/>
          <w:sz w:val="22"/>
          <w:szCs w:val="22"/>
        </w:rPr>
        <w:t>29. 7. 2020.</w:t>
      </w:r>
    </w:p>
    <w:p w:rsidR="00284479" w:rsidRDefault="00284479" w:rsidP="000F0294">
      <w:pPr>
        <w:spacing w:after="0" w:line="360" w:lineRule="auto"/>
        <w:jc w:val="both"/>
        <w:rPr>
          <w:rFonts w:ascii="Gill Sans MT" w:eastAsia="Times New Roman" w:hAnsi="Gill Sans MT" w:cs="Segoe UI"/>
          <w:color w:val="4472C4" w:themeColor="accent5"/>
        </w:rPr>
      </w:pPr>
    </w:p>
    <w:p w:rsidR="009D567B" w:rsidRDefault="009D567B" w:rsidP="00447631">
      <w:pPr>
        <w:spacing w:after="0" w:line="360" w:lineRule="auto"/>
        <w:jc w:val="both"/>
        <w:rPr>
          <w:rFonts w:ascii="Gill Sans MT" w:eastAsia="Times New Roman" w:hAnsi="Gill Sans MT" w:cs="Segoe UI"/>
          <w:b/>
          <w:color w:val="F018F0"/>
        </w:rPr>
      </w:pPr>
      <w:r w:rsidRPr="00284479">
        <w:rPr>
          <w:rFonts w:ascii="Gill Sans MT" w:eastAsia="Times New Roman" w:hAnsi="Gill Sans MT" w:cs="Segoe UI"/>
          <w:color w:val="4472C4" w:themeColor="accent5"/>
        </w:rPr>
        <w:t xml:space="preserve">AVSTRIJA – </w:t>
      </w:r>
      <w:hyperlink r:id="rId24" w:history="1">
        <w:r w:rsidR="00284479" w:rsidRPr="00284479">
          <w:rPr>
            <w:rStyle w:val="Hiperpovezava"/>
            <w:rFonts w:ascii="Gill Sans MT" w:hAnsi="Gill Sans MT"/>
            <w:b/>
          </w:rPr>
          <w:t>University professorship for Instrumental-Correpetition</w:t>
        </w:r>
      </w:hyperlink>
      <w:r w:rsidRPr="00284479">
        <w:rPr>
          <w:rFonts w:ascii="Gill Sans MT" w:eastAsia="Times New Roman" w:hAnsi="Gill Sans MT" w:cs="Segoe UI"/>
          <w:color w:val="4472C4" w:themeColor="accent5"/>
        </w:rPr>
        <w:t xml:space="preserve"> – University of Music and Performing Arts Graz, rok za prijavo je </w:t>
      </w:r>
      <w:r w:rsidRPr="00447631">
        <w:rPr>
          <w:rFonts w:ascii="Gill Sans MT" w:eastAsia="Times New Roman" w:hAnsi="Gill Sans MT" w:cs="Segoe UI"/>
          <w:b/>
          <w:color w:val="F018F0"/>
        </w:rPr>
        <w:t xml:space="preserve">29. </w:t>
      </w:r>
      <w:r w:rsidR="00447631" w:rsidRPr="00447631">
        <w:rPr>
          <w:rFonts w:ascii="Gill Sans MT" w:eastAsia="Times New Roman" w:hAnsi="Gill Sans MT" w:cs="Segoe UI"/>
          <w:b/>
          <w:color w:val="F018F0"/>
        </w:rPr>
        <w:t>5</w:t>
      </w:r>
      <w:r w:rsidRPr="00447631">
        <w:rPr>
          <w:rFonts w:ascii="Gill Sans MT" w:eastAsia="Times New Roman" w:hAnsi="Gill Sans MT" w:cs="Segoe UI"/>
          <w:b/>
          <w:color w:val="F018F0"/>
        </w:rPr>
        <w:t>. 2020.</w:t>
      </w:r>
    </w:p>
    <w:p w:rsidR="00447631" w:rsidRDefault="00447631" w:rsidP="000F0294">
      <w:pPr>
        <w:spacing w:after="0" w:line="360" w:lineRule="auto"/>
        <w:jc w:val="both"/>
        <w:rPr>
          <w:rFonts w:ascii="Gill Sans MT" w:eastAsia="Times New Roman" w:hAnsi="Gill Sans MT" w:cs="Segoe UI"/>
          <w:b/>
          <w:color w:val="F018F0"/>
        </w:rPr>
      </w:pPr>
    </w:p>
    <w:p w:rsidR="00447631" w:rsidRPr="00447631" w:rsidRDefault="00447631" w:rsidP="00447631">
      <w:pPr>
        <w:pStyle w:val="Navadensplet"/>
        <w:jc w:val="both"/>
        <w:rPr>
          <w:rFonts w:ascii="Gill Sans MT" w:eastAsia="Times New Roman" w:hAnsi="Gill Sans MT" w:cs="Segoe UI"/>
          <w:color w:val="4472C4" w:themeColor="accent5"/>
          <w:sz w:val="22"/>
          <w:szCs w:val="22"/>
        </w:rPr>
      </w:pPr>
      <w:r w:rsidRPr="00447631">
        <w:rPr>
          <w:rFonts w:ascii="Gill Sans MT" w:eastAsia="Times New Roman" w:hAnsi="Gill Sans MT" w:cs="Segoe UI"/>
          <w:color w:val="4472C4" w:themeColor="accent5"/>
          <w:sz w:val="22"/>
          <w:szCs w:val="22"/>
        </w:rPr>
        <w:t xml:space="preserve">AVSTRIJA – </w:t>
      </w:r>
      <w:hyperlink r:id="rId25" w:history="1">
        <w:r w:rsidRPr="00447631">
          <w:rPr>
            <w:rStyle w:val="Hiperpovezava"/>
            <w:rFonts w:ascii="Gill Sans MT" w:hAnsi="Gill Sans MT"/>
            <w:b/>
            <w:sz w:val="22"/>
            <w:szCs w:val="22"/>
          </w:rPr>
          <w:t>University</w:t>
        </w:r>
        <w:bookmarkStart w:id="0" w:name="_GoBack"/>
        <w:bookmarkEnd w:id="0"/>
        <w:r w:rsidRPr="00447631">
          <w:rPr>
            <w:rStyle w:val="Hiperpovezava"/>
            <w:rFonts w:ascii="Gill Sans MT" w:hAnsi="Gill Sans MT"/>
            <w:b/>
            <w:sz w:val="22"/>
            <w:szCs w:val="22"/>
          </w:rPr>
          <w:t xml:space="preserve"> </w:t>
        </w:r>
        <w:r w:rsidRPr="00447631">
          <w:rPr>
            <w:rStyle w:val="Hiperpovezava"/>
            <w:rFonts w:ascii="Gill Sans MT" w:hAnsi="Gill Sans MT"/>
            <w:b/>
            <w:sz w:val="22"/>
            <w:szCs w:val="22"/>
          </w:rPr>
          <w:t>professorship for Music Education</w:t>
        </w:r>
        <w:r w:rsidR="001C6FB1">
          <w:rPr>
            <w:rStyle w:val="Hiperpovezava"/>
            <w:rFonts w:ascii="Gill Sans MT" w:hAnsi="Gill Sans MT"/>
            <w:b/>
            <w:sz w:val="22"/>
            <w:szCs w:val="22"/>
          </w:rPr>
          <w:t xml:space="preserve"> </w:t>
        </w:r>
        <w:r w:rsidRPr="00447631">
          <w:rPr>
            <w:rStyle w:val="Hiperpovezava"/>
            <w:rFonts w:ascii="Gill Sans MT" w:hAnsi="Gill Sans MT"/>
            <w:b/>
            <w:sz w:val="22"/>
            <w:szCs w:val="22"/>
          </w:rPr>
          <w:t>- Voice and Instruments</w:t>
        </w:r>
      </w:hyperlink>
      <w:r w:rsidRPr="00447631">
        <w:rPr>
          <w:rFonts w:ascii="Gill Sans MT" w:hAnsi="Gill Sans MT"/>
          <w:b/>
          <w:sz w:val="22"/>
          <w:szCs w:val="22"/>
        </w:rPr>
        <w:t xml:space="preserve"> </w:t>
      </w:r>
      <w:r w:rsidRPr="00447631">
        <w:rPr>
          <w:rFonts w:ascii="Gill Sans MT" w:eastAsia="Times New Roman" w:hAnsi="Gill Sans MT" w:cs="Segoe UI"/>
          <w:color w:val="4472C4" w:themeColor="accent5"/>
          <w:sz w:val="22"/>
          <w:szCs w:val="22"/>
        </w:rPr>
        <w:t xml:space="preserve">– University of Music and Performing Arts Graz, rok za prijavo je </w:t>
      </w:r>
      <w:r w:rsidRPr="00447631">
        <w:rPr>
          <w:rFonts w:ascii="Gill Sans MT" w:eastAsia="Times New Roman" w:hAnsi="Gill Sans MT" w:cs="Segoe UI"/>
          <w:b/>
          <w:color w:val="F018F0"/>
          <w:sz w:val="22"/>
          <w:szCs w:val="22"/>
        </w:rPr>
        <w:t>27. 5. 2020.</w:t>
      </w:r>
    </w:p>
    <w:p w:rsidR="009D567B" w:rsidRDefault="009D567B" w:rsidP="000F0294">
      <w:pPr>
        <w:spacing w:after="0" w:line="360" w:lineRule="auto"/>
        <w:jc w:val="both"/>
        <w:rPr>
          <w:rFonts w:ascii="Gill Sans MT" w:eastAsia="Times New Roman" w:hAnsi="Gill Sans MT" w:cs="Segoe UI"/>
          <w:color w:val="4472C4" w:themeColor="accent5"/>
        </w:rPr>
      </w:pPr>
    </w:p>
    <w:p w:rsidR="00BB5075" w:rsidRPr="000F0294" w:rsidRDefault="009D567B" w:rsidP="00447631">
      <w:pPr>
        <w:spacing w:after="0" w:line="360" w:lineRule="auto"/>
        <w:ind w:left="708"/>
        <w:jc w:val="both"/>
        <w:rPr>
          <w:rFonts w:ascii="Gill Sans MT" w:eastAsia="Times New Roman" w:hAnsi="Gill Sans MT" w:cs="Segoe UI"/>
          <w:color w:val="4472C4" w:themeColor="accent5"/>
        </w:rPr>
      </w:pPr>
      <w:r>
        <w:rPr>
          <w:rFonts w:ascii="Gill Sans MT" w:eastAsia="Times New Roman" w:hAnsi="Gill Sans MT" w:cs="Segoe UI"/>
          <w:color w:val="4472C4" w:themeColor="accent5"/>
        </w:rPr>
        <w:t xml:space="preserve">ESTONIJA -- </w:t>
      </w:r>
      <w:r w:rsidR="00BB5075" w:rsidRPr="000F0294">
        <w:rPr>
          <w:rFonts w:ascii="Gill Sans MT" w:eastAsia="Times New Roman" w:hAnsi="Gill Sans MT" w:cs="Segoe UI"/>
          <w:color w:val="4472C4" w:themeColor="accent5"/>
        </w:rPr>
        <w:t>Professor</w:t>
      </w:r>
      <w:r w:rsidR="000F0294">
        <w:rPr>
          <w:rFonts w:ascii="Gill Sans MT" w:eastAsia="Times New Roman" w:hAnsi="Gill Sans MT" w:cs="Segoe UI"/>
          <w:color w:val="4472C4" w:themeColor="accent5"/>
        </w:rPr>
        <w:t xml:space="preserve"> </w:t>
      </w:r>
      <w:r w:rsidR="00BB5075" w:rsidRPr="000F0294">
        <w:rPr>
          <w:rFonts w:ascii="Gill Sans MT" w:eastAsia="Times New Roman" w:hAnsi="Gill Sans MT" w:cs="Segoe UI"/>
          <w:color w:val="4472C4" w:themeColor="accent5"/>
        </w:rPr>
        <w:t>Positions - Faculty Positions in Higher Education</w:t>
      </w:r>
      <w:r w:rsidR="00064B93" w:rsidRPr="000F0294">
        <w:rPr>
          <w:rFonts w:ascii="Gill Sans MT" w:eastAsia="Times New Roman" w:hAnsi="Gill Sans MT" w:cs="Segoe UI"/>
          <w:color w:val="4472C4" w:themeColor="accent5"/>
        </w:rPr>
        <w:t xml:space="preserve">  E</w:t>
      </w:r>
      <w:r w:rsidR="00BB5075" w:rsidRPr="000F0294">
        <w:rPr>
          <w:rFonts w:ascii="Gill Sans MT" w:eastAsia="Times New Roman" w:hAnsi="Gill Sans MT" w:cs="Segoe UI"/>
          <w:color w:val="4472C4" w:themeColor="accent5"/>
        </w:rPr>
        <w:t xml:space="preserve">stonija – </w:t>
      </w:r>
      <w:hyperlink r:id="rId26" w:tgtFrame="_blank" w:history="1">
        <w:r w:rsidR="00B52FEB">
          <w:rPr>
            <w:rStyle w:val="Hiperpovezava"/>
          </w:rPr>
          <w:t>Teacher of Music Education - University of Tartu Estonia</w:t>
        </w:r>
      </w:hyperlink>
      <w:r w:rsidR="00BB5075" w:rsidRPr="000F0294">
        <w:rPr>
          <w:rFonts w:ascii="Gill Sans MT" w:eastAsia="Times New Roman" w:hAnsi="Gill Sans MT" w:cs="Segoe UI"/>
          <w:color w:val="4472C4" w:themeColor="accent5"/>
        </w:rPr>
        <w:t xml:space="preserve">, rok za prijavo je </w:t>
      </w:r>
      <w:r w:rsidR="00BB5075" w:rsidRPr="000F0294">
        <w:rPr>
          <w:rFonts w:ascii="Gill Sans MT" w:eastAsia="Times New Roman" w:hAnsi="Gill Sans MT" w:cs="Segoe UI"/>
          <w:b/>
          <w:color w:val="FF00FF"/>
        </w:rPr>
        <w:t>4. 6. 2020</w:t>
      </w:r>
      <w:r w:rsidR="000F0294">
        <w:rPr>
          <w:rFonts w:ascii="Gill Sans MT" w:eastAsia="Times New Roman" w:hAnsi="Gill Sans MT" w:cs="Segoe UI"/>
          <w:b/>
          <w:color w:val="FF00FF"/>
        </w:rPr>
        <w:t>.</w:t>
      </w:r>
    </w:p>
    <w:p w:rsidR="00064B93" w:rsidRPr="000F0294" w:rsidRDefault="00064B93" w:rsidP="000F0294">
      <w:pPr>
        <w:spacing w:after="0" w:line="360" w:lineRule="auto"/>
        <w:jc w:val="both"/>
        <w:rPr>
          <w:rFonts w:ascii="Gill Sans MT" w:hAnsi="Gill Sans MT" w:cs="Segoe U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F0294">
        <w:rPr>
          <w:rFonts w:ascii="Gill Sans MT" w:hAnsi="Gill Sans MT" w:cs="Segoe U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NOVICE</w:t>
      </w:r>
    </w:p>
    <w:p w:rsidR="00F22A44" w:rsidRPr="000F0294" w:rsidRDefault="00F22A44" w:rsidP="00447631">
      <w:pPr>
        <w:spacing w:after="0" w:line="360" w:lineRule="auto"/>
        <w:ind w:firstLine="708"/>
        <w:jc w:val="both"/>
        <w:rPr>
          <w:rFonts w:ascii="Gill Sans MT" w:eastAsia="Times New Roman" w:hAnsi="Gill Sans MT" w:cs="Segoe U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631">
        <w:rPr>
          <w:rFonts w:ascii="Gill Sans MT" w:eastAsia="Times New Roman" w:hAnsi="Gill Sans MT" w:cs="Segoe UI"/>
          <w:color w:val="4472C4" w:themeColor="accent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Taiwan University Taiwan</w:t>
      </w:r>
      <w:r w:rsidRPr="000F0294">
        <w:rPr>
          <w:rFonts w:ascii="Gill Sans MT" w:eastAsia="Times New Roman" w:hAnsi="Gill Sans MT" w:cs="Segoe U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7" w:history="1">
        <w:r w:rsidR="002A3218" w:rsidRPr="002A3218">
          <w:rPr>
            <w:rStyle w:val="Hiperpovezava"/>
            <w:rFonts w:ascii="Gill Sans MT" w:hAnsi="Gill Sans MT" w:cs="Segoe UI"/>
            <w:i/>
            <w:color w:val="4472C4" w:themeColor="accent5"/>
          </w:rPr>
          <w:t>Faculty position i</w:t>
        </w:r>
        <w:r w:rsidR="002A3218" w:rsidRPr="002A3218">
          <w:rPr>
            <w:rStyle w:val="Hiperpovezava"/>
            <w:rFonts w:ascii="Gill Sans MT" w:hAnsi="Gill Sans MT" w:cs="Segoe UI"/>
            <w:i/>
            <w:color w:val="4472C4" w:themeColor="accent5"/>
          </w:rPr>
          <w:t>n</w:t>
        </w:r>
        <w:r w:rsidR="002A3218" w:rsidRPr="002A3218">
          <w:rPr>
            <w:rStyle w:val="Hiperpovezava"/>
            <w:rFonts w:ascii="Gill Sans MT" w:hAnsi="Gill Sans MT" w:cs="Segoe UI"/>
            <w:i/>
            <w:color w:val="4472C4" w:themeColor="accent5"/>
          </w:rPr>
          <w:t xml:space="preserve"> </w:t>
        </w:r>
        <w:r w:rsidR="002A3218" w:rsidRPr="002A3218">
          <w:rPr>
            <w:rStyle w:val="Hiperpovezava"/>
            <w:rFonts w:ascii="Gill Sans MT" w:hAnsi="Gill Sans MT" w:cs="Segoe UI"/>
            <w:i/>
            <w:color w:val="4472C4" w:themeColor="accent5"/>
          </w:rPr>
          <w:t>M</w:t>
        </w:r>
        <w:r w:rsidR="002A3218" w:rsidRPr="002A3218">
          <w:rPr>
            <w:rStyle w:val="Hiperpovezava"/>
            <w:rFonts w:ascii="Gill Sans MT" w:hAnsi="Gill Sans MT" w:cs="Segoe UI"/>
            <w:i/>
            <w:color w:val="4472C4" w:themeColor="accent5"/>
          </w:rPr>
          <w:t>usicology</w:t>
        </w:r>
      </w:hyperlink>
      <w:r w:rsidRPr="002A3218">
        <w:rPr>
          <w:rFonts w:ascii="Gill Sans MT" w:eastAsia="Times New Roman" w:hAnsi="Gill Sans MT" w:cs="Segoe U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F0294">
        <w:rPr>
          <w:rFonts w:ascii="Gill Sans MT" w:eastAsia="Times New Roman" w:hAnsi="Gill Sans MT" w:cs="Segoe U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631">
        <w:rPr>
          <w:rFonts w:ascii="Gill Sans MT" w:eastAsia="Times New Roman" w:hAnsi="Gill Sans MT" w:cs="Segoe UI"/>
          <w:color w:val="4472C4" w:themeColor="accent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rok za prijavo </w:t>
      </w:r>
      <w:r w:rsidRPr="000F0294">
        <w:rPr>
          <w:rFonts w:ascii="Gill Sans MT" w:eastAsia="Times New Roman" w:hAnsi="Gill Sans MT" w:cs="Segoe UI"/>
          <w:b/>
          <w:color w:val="FF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31. 8. 2020</w:t>
      </w:r>
      <w:r w:rsidRPr="000F0294">
        <w:rPr>
          <w:rFonts w:ascii="Gill Sans MT" w:eastAsia="Times New Roman" w:hAnsi="Gill Sans MT" w:cs="Segoe UI"/>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B5075" w:rsidRPr="000F0294" w:rsidRDefault="00BB5075" w:rsidP="000F0294">
      <w:pPr>
        <w:spacing w:after="0" w:line="360" w:lineRule="auto"/>
        <w:jc w:val="both"/>
        <w:rPr>
          <w:rFonts w:ascii="Gill Sans MT" w:eastAsia="Times New Roman" w:hAnsi="Gill Sans MT" w:cs="Segoe UI"/>
          <w:color w:val="4472C4" w:themeColor="accent5"/>
        </w:rPr>
      </w:pPr>
    </w:p>
    <w:p w:rsidR="00284479" w:rsidRDefault="00284479" w:rsidP="00447631">
      <w:pPr>
        <w:spacing w:after="0" w:line="360" w:lineRule="auto"/>
        <w:ind w:left="708"/>
        <w:jc w:val="both"/>
        <w:rPr>
          <w:rFonts w:ascii="Gill Sans MT" w:eastAsia="Times New Roman" w:hAnsi="Gill Sans MT" w:cs="Segoe UI"/>
          <w:color w:val="4472C4" w:themeColor="accent5"/>
        </w:rPr>
      </w:pPr>
      <w:r>
        <w:rPr>
          <w:rFonts w:ascii="Gill Sans MT" w:eastAsia="Times New Roman" w:hAnsi="Gill Sans MT" w:cs="Segoe UI"/>
          <w:color w:val="4472C4" w:themeColor="accent5"/>
        </w:rPr>
        <w:t>VELIKA BRITANIJA – Professional Placements Assistant – Trinity Laban Conservatoire of Music and Dance, rok za prijavo poteče 2. 12. 2020.</w:t>
      </w:r>
    </w:p>
    <w:p w:rsidR="00284479" w:rsidRDefault="00284479" w:rsidP="000F0294">
      <w:pPr>
        <w:spacing w:after="0" w:line="360" w:lineRule="auto"/>
        <w:jc w:val="both"/>
        <w:rPr>
          <w:rFonts w:ascii="Gill Sans MT" w:eastAsia="Times New Roman" w:hAnsi="Gill Sans MT" w:cs="Segoe UI"/>
          <w:color w:val="4472C4" w:themeColor="accent5"/>
        </w:rPr>
      </w:pPr>
    </w:p>
    <w:p w:rsidR="00BB5075" w:rsidRPr="000F0294" w:rsidRDefault="00BB5075" w:rsidP="000F0294">
      <w:pPr>
        <w:spacing w:after="0" w:line="360" w:lineRule="auto"/>
        <w:jc w:val="both"/>
        <w:rPr>
          <w:rFonts w:ascii="Gill Sans MT" w:hAnsi="Gill Sans MT" w:cs="Arial"/>
          <w:color w:val="4472C4" w:themeColor="accent5"/>
          <w:shd w:val="clear" w:color="auto" w:fill="FFFFFF"/>
        </w:rPr>
      </w:pPr>
      <w:r w:rsidRPr="000F0294">
        <w:rPr>
          <w:rFonts w:ascii="Gill Sans MT" w:eastAsia="Times New Roman" w:hAnsi="Gill Sans MT" w:cs="Segoe UI"/>
          <w:color w:val="4472C4" w:themeColor="accent5"/>
        </w:rPr>
        <w:t xml:space="preserve">ZDA – </w:t>
      </w:r>
      <w:hyperlink r:id="rId28" w:history="1">
        <w:r w:rsidR="00A84886" w:rsidRPr="000F0294">
          <w:rPr>
            <w:rStyle w:val="Hiperpovezava"/>
            <w:rFonts w:ascii="Gill Sans MT" w:hAnsi="Gill Sans MT"/>
            <w:color w:val="4472C4" w:themeColor="accent5"/>
          </w:rPr>
          <w:t>University of Illinois Faculty position in Music, roki za prijavo</w:t>
        </w:r>
      </w:hyperlink>
      <w:r w:rsidR="00A84886" w:rsidRPr="000F0294">
        <w:rPr>
          <w:rFonts w:ascii="Gill Sans MT" w:hAnsi="Gill Sans MT"/>
          <w:color w:val="4472C4" w:themeColor="accent5"/>
        </w:rPr>
        <w:t xml:space="preserve">: </w:t>
      </w:r>
      <w:r w:rsidRPr="000F0294">
        <w:rPr>
          <w:rFonts w:ascii="Gill Sans MT" w:hAnsi="Gill Sans MT" w:cs="Arial"/>
          <w:color w:val="4472C4" w:themeColor="accent5"/>
          <w:shd w:val="clear" w:color="auto" w:fill="FFFFFF"/>
        </w:rPr>
        <w:t>All required information must be included in your completed online application by </w:t>
      </w:r>
      <w:r w:rsidRPr="000F0294">
        <w:rPr>
          <w:rStyle w:val="Krepko"/>
          <w:rFonts w:ascii="Gill Sans MT" w:hAnsi="Gill Sans MT" w:cs="Arial"/>
          <w:color w:val="F414E9"/>
          <w:shd w:val="clear" w:color="auto" w:fill="FFFFFF"/>
        </w:rPr>
        <w:t>July 5, 2020 </w:t>
      </w:r>
      <w:r w:rsidRPr="000F0294">
        <w:rPr>
          <w:rFonts w:ascii="Gill Sans MT" w:hAnsi="Gill Sans MT" w:cs="Arial"/>
          <w:color w:val="4472C4" w:themeColor="accent5"/>
          <w:shd w:val="clear" w:color="auto" w:fill="FFFFFF"/>
        </w:rPr>
        <w:t>for fall 2020,</w:t>
      </w:r>
      <w:r w:rsidRPr="000F0294">
        <w:rPr>
          <w:rStyle w:val="Krepko"/>
          <w:rFonts w:ascii="Gill Sans MT" w:hAnsi="Gill Sans MT" w:cs="Arial"/>
          <w:color w:val="4472C4" w:themeColor="accent5"/>
          <w:shd w:val="clear" w:color="auto" w:fill="FFFFFF"/>
        </w:rPr>
        <w:t> </w:t>
      </w:r>
      <w:r w:rsidRPr="000F0294">
        <w:rPr>
          <w:rStyle w:val="Krepko"/>
          <w:rFonts w:ascii="Gill Sans MT" w:hAnsi="Gill Sans MT" w:cs="Arial"/>
          <w:color w:val="F414E9"/>
          <w:shd w:val="clear" w:color="auto" w:fill="FFFFFF"/>
        </w:rPr>
        <w:t>December 31, 2020</w:t>
      </w:r>
      <w:r w:rsidRPr="000F0294">
        <w:rPr>
          <w:rStyle w:val="Krepko"/>
          <w:rFonts w:ascii="Gill Sans MT" w:hAnsi="Gill Sans MT" w:cs="Arial"/>
          <w:color w:val="4472C4" w:themeColor="accent5"/>
          <w:shd w:val="clear" w:color="auto" w:fill="FFFFFF"/>
        </w:rPr>
        <w:t> </w:t>
      </w:r>
      <w:r w:rsidRPr="000F0294">
        <w:rPr>
          <w:rFonts w:ascii="Gill Sans MT" w:hAnsi="Gill Sans MT" w:cs="Arial"/>
          <w:color w:val="4472C4" w:themeColor="accent5"/>
          <w:shd w:val="clear" w:color="auto" w:fill="FFFFFF"/>
        </w:rPr>
        <w:t>for spring 2021, and</w:t>
      </w:r>
      <w:r w:rsidRPr="000F0294">
        <w:rPr>
          <w:rStyle w:val="Krepko"/>
          <w:rFonts w:ascii="Gill Sans MT" w:hAnsi="Gill Sans MT" w:cs="Arial"/>
          <w:color w:val="4472C4" w:themeColor="accent5"/>
          <w:shd w:val="clear" w:color="auto" w:fill="FFFFFF"/>
        </w:rPr>
        <w:t> </w:t>
      </w:r>
      <w:r w:rsidRPr="000F0294">
        <w:rPr>
          <w:rStyle w:val="Krepko"/>
          <w:rFonts w:ascii="Gill Sans MT" w:hAnsi="Gill Sans MT" w:cs="Arial"/>
          <w:color w:val="F414E9"/>
          <w:shd w:val="clear" w:color="auto" w:fill="FFFFFF"/>
        </w:rPr>
        <w:t>July 5, 2021</w:t>
      </w:r>
      <w:r w:rsidRPr="000F0294">
        <w:rPr>
          <w:rStyle w:val="Krepko"/>
          <w:rFonts w:ascii="Gill Sans MT" w:hAnsi="Gill Sans MT" w:cs="Arial"/>
          <w:color w:val="4472C4" w:themeColor="accent5"/>
          <w:shd w:val="clear" w:color="auto" w:fill="FFFFFF"/>
        </w:rPr>
        <w:t> </w:t>
      </w:r>
      <w:r w:rsidRPr="000F0294">
        <w:rPr>
          <w:rFonts w:ascii="Gill Sans MT" w:hAnsi="Gill Sans MT" w:cs="Arial"/>
          <w:color w:val="4472C4" w:themeColor="accent5"/>
          <w:shd w:val="clear" w:color="auto" w:fill="FFFFFF"/>
        </w:rPr>
        <w:t>for August 2021 in order to receive full consideration. Interviews may take place and offers may be made before the closing date, but all applications received by the closing date will receive full consideration for an open position.</w:t>
      </w:r>
    </w:p>
    <w:p w:rsidR="00D0736D" w:rsidRPr="000F0294" w:rsidRDefault="00D0736D" w:rsidP="000F0294">
      <w:pPr>
        <w:spacing w:after="0" w:line="360" w:lineRule="auto"/>
        <w:jc w:val="both"/>
        <w:rPr>
          <w:rFonts w:ascii="Gill Sans MT" w:hAnsi="Gill Sans MT" w:cs="Arial"/>
          <w:color w:val="4472C4" w:themeColor="accent5"/>
          <w:shd w:val="clear" w:color="auto" w:fill="FFFFFF"/>
        </w:rPr>
      </w:pPr>
    </w:p>
    <w:p w:rsidR="00D0736D" w:rsidRPr="000F0294" w:rsidRDefault="00D0736D" w:rsidP="000F0294">
      <w:pPr>
        <w:spacing w:after="0" w:line="360" w:lineRule="auto"/>
        <w:jc w:val="both"/>
        <w:rPr>
          <w:rFonts w:ascii="Gill Sans MT" w:hAnsi="Gill Sans MT" w:cs="Arial"/>
          <w:color w:val="4472C4" w:themeColor="accent5"/>
          <w:shd w:val="clear" w:color="auto" w:fill="FFFFFF"/>
        </w:rPr>
      </w:pPr>
      <w:r w:rsidRPr="000F0294">
        <w:rPr>
          <w:rFonts w:ascii="Gill Sans MT" w:hAnsi="Gill Sans MT" w:cs="Arial"/>
          <w:color w:val="4472C4" w:themeColor="accent5"/>
          <w:shd w:val="clear" w:color="auto" w:fill="FFFFFF"/>
        </w:rPr>
        <w:t xml:space="preserve">ZDA – University of California Los Angeles United States – </w:t>
      </w:r>
      <w:hyperlink r:id="rId29" w:tgtFrame="_blank" w:history="1">
        <w:r w:rsidR="00B52FEB">
          <w:rPr>
            <w:rStyle w:val="Hiperpovezava"/>
          </w:rPr>
          <w:t>Part-time lecturer in Opera / Vocal Coaching</w:t>
        </w:r>
      </w:hyperlink>
      <w:r w:rsidRPr="000F0294">
        <w:rPr>
          <w:rFonts w:ascii="Gill Sans MT" w:hAnsi="Gill Sans MT" w:cs="Arial"/>
          <w:color w:val="4472C4" w:themeColor="accent5"/>
          <w:shd w:val="clear" w:color="auto" w:fill="FFFFFF"/>
        </w:rPr>
        <w:t>, rok za prijavo 15. 6. 2020, 11:59 PM (Pacific Time)</w:t>
      </w:r>
      <w:r w:rsidR="000F0294">
        <w:rPr>
          <w:rFonts w:ascii="Gill Sans MT" w:hAnsi="Gill Sans MT" w:cs="Arial"/>
          <w:color w:val="4472C4" w:themeColor="accent5"/>
          <w:shd w:val="clear" w:color="auto" w:fill="FFFFFF"/>
        </w:rPr>
        <w:t>.</w:t>
      </w:r>
    </w:p>
    <w:p w:rsidR="00BB5075" w:rsidRPr="000F0294" w:rsidRDefault="00BB5075" w:rsidP="000F0294">
      <w:pPr>
        <w:spacing w:after="0" w:line="360" w:lineRule="auto"/>
        <w:jc w:val="both"/>
        <w:rPr>
          <w:rFonts w:ascii="Gill Sans MT" w:hAnsi="Gill Sans MT" w:cs="Arial"/>
          <w:color w:val="4472C4" w:themeColor="accent5"/>
          <w:shd w:val="clear" w:color="auto" w:fill="FFFFFF"/>
        </w:rPr>
      </w:pPr>
    </w:p>
    <w:p w:rsidR="00BB5075" w:rsidRPr="00A84886" w:rsidRDefault="00BB5075" w:rsidP="00BB7FC4">
      <w:pPr>
        <w:spacing w:after="0" w:line="240" w:lineRule="auto"/>
        <w:jc w:val="both"/>
        <w:rPr>
          <w:rFonts w:ascii="Gill Sans MT" w:eastAsia="Times New Roman" w:hAnsi="Gill Sans MT" w:cs="Segoe UI"/>
          <w:color w:val="4472C4" w:themeColor="accent5"/>
          <w:sz w:val="20"/>
          <w:szCs w:val="20"/>
        </w:rPr>
      </w:pPr>
    </w:p>
    <w:p w:rsidR="00AB1A63" w:rsidRPr="00525722" w:rsidRDefault="00AB1A63" w:rsidP="004100F5">
      <w:pPr>
        <w:pStyle w:val="Navadensplet"/>
        <w:jc w:val="both"/>
        <w:rPr>
          <w:rFonts w:ascii="Gill Sans MT" w:hAnsi="Gill Sans MT" w:cs="Segoe UI"/>
          <w:color w:val="0070C0"/>
          <w:sz w:val="20"/>
          <w:szCs w:val="20"/>
        </w:rPr>
      </w:pPr>
    </w:p>
    <w:p w:rsidR="00AB1A63" w:rsidRDefault="00AB1A63" w:rsidP="004100F5">
      <w:pPr>
        <w:pStyle w:val="Navadensplet"/>
        <w:jc w:val="both"/>
        <w:rPr>
          <w:rFonts w:ascii="Gill Sans MT" w:hAnsi="Gill Sans MT" w:cs="Segoe UI"/>
          <w:color w:val="44546A" w:themeColor="text2"/>
          <w:sz w:val="20"/>
          <w:szCs w:val="20"/>
        </w:rPr>
      </w:pPr>
      <w:r w:rsidRPr="00525722">
        <w:rPr>
          <w:rFonts w:ascii="Gill Sans MT" w:hAnsi="Gill Sans MT" w:cs="Segoe UI"/>
          <w:color w:val="0070C0"/>
          <w:sz w:val="20"/>
          <w:szCs w:val="20"/>
        </w:rPr>
        <w:t>* Besedilo je v slovenskem ali angleškem jeziku</w:t>
      </w:r>
      <w:r>
        <w:rPr>
          <w:rFonts w:ascii="Gill Sans MT" w:hAnsi="Gill Sans MT" w:cs="Segoe UI"/>
          <w:color w:val="44546A" w:themeColor="text2"/>
          <w:sz w:val="20"/>
          <w:szCs w:val="20"/>
        </w:rPr>
        <w:t>.</w:t>
      </w:r>
    </w:p>
    <w:p w:rsidR="00B52FEB" w:rsidRDefault="00B52FEB" w:rsidP="004100F5">
      <w:pPr>
        <w:pStyle w:val="Navadensplet"/>
        <w:jc w:val="both"/>
        <w:rPr>
          <w:rFonts w:ascii="Gill Sans MT" w:hAnsi="Gill Sans MT" w:cs="Segoe UI"/>
          <w:color w:val="44546A" w:themeColor="text2"/>
          <w:sz w:val="20"/>
          <w:szCs w:val="20"/>
        </w:rPr>
      </w:pPr>
    </w:p>
    <w:p w:rsidR="002A3218" w:rsidRDefault="002A3218" w:rsidP="004100F5">
      <w:pPr>
        <w:pStyle w:val="Navadensplet"/>
        <w:jc w:val="both"/>
        <w:rPr>
          <w:rFonts w:ascii="Gill Sans MT" w:hAnsi="Gill Sans MT" w:cs="Segoe UI"/>
          <w:color w:val="44546A" w:themeColor="text2"/>
          <w:sz w:val="20"/>
          <w:szCs w:val="20"/>
        </w:rPr>
      </w:pPr>
    </w:p>
    <w:p w:rsidR="002A3218" w:rsidRDefault="002A3218" w:rsidP="004100F5">
      <w:pPr>
        <w:pStyle w:val="Navadensplet"/>
        <w:jc w:val="both"/>
        <w:rPr>
          <w:rFonts w:ascii="Gill Sans MT" w:hAnsi="Gill Sans MT" w:cs="Segoe UI"/>
          <w:color w:val="44546A" w:themeColor="text2"/>
          <w:sz w:val="20"/>
          <w:szCs w:val="20"/>
        </w:rPr>
      </w:pPr>
    </w:p>
    <w:p w:rsidR="00BB5075" w:rsidRDefault="00BB5075" w:rsidP="004100F5">
      <w:pPr>
        <w:pStyle w:val="Navadensplet"/>
        <w:jc w:val="both"/>
        <w:rPr>
          <w:rFonts w:ascii="Gill Sans MT" w:hAnsi="Gill Sans MT" w:cs="Segoe UI"/>
          <w:color w:val="44546A" w:themeColor="text2"/>
          <w:sz w:val="20"/>
          <w:szCs w:val="20"/>
        </w:rPr>
      </w:pPr>
    </w:p>
    <w:sectPr w:rsidR="00BB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B1"/>
    <w:multiLevelType w:val="hybridMultilevel"/>
    <w:tmpl w:val="ECFE6C8E"/>
    <w:lvl w:ilvl="0" w:tplc="E898CFD4">
      <w:start w:val="1"/>
      <w:numFmt w:val="bullet"/>
      <w:lvlText w:val=""/>
      <w:lvlJc w:val="left"/>
      <w:pPr>
        <w:ind w:left="644" w:hanging="360"/>
      </w:pPr>
      <w:rPr>
        <w:rFonts w:ascii="Symbol" w:hAnsi="Symbo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AC566B"/>
    <w:multiLevelType w:val="multilevel"/>
    <w:tmpl w:val="08865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F6"/>
    <w:rsid w:val="00030CF0"/>
    <w:rsid w:val="00064B93"/>
    <w:rsid w:val="000656A0"/>
    <w:rsid w:val="000977D1"/>
    <w:rsid w:val="000C354B"/>
    <w:rsid w:val="000F0294"/>
    <w:rsid w:val="001011F6"/>
    <w:rsid w:val="00110CFB"/>
    <w:rsid w:val="001610B6"/>
    <w:rsid w:val="001C6FB1"/>
    <w:rsid w:val="00207FAE"/>
    <w:rsid w:val="00250443"/>
    <w:rsid w:val="00284479"/>
    <w:rsid w:val="002A3218"/>
    <w:rsid w:val="002F45FB"/>
    <w:rsid w:val="003170AF"/>
    <w:rsid w:val="00333A66"/>
    <w:rsid w:val="0035103C"/>
    <w:rsid w:val="00353D30"/>
    <w:rsid w:val="00354C27"/>
    <w:rsid w:val="00386DF0"/>
    <w:rsid w:val="004100F5"/>
    <w:rsid w:val="00447631"/>
    <w:rsid w:val="004841A8"/>
    <w:rsid w:val="004915DF"/>
    <w:rsid w:val="004A5793"/>
    <w:rsid w:val="00525722"/>
    <w:rsid w:val="005854F3"/>
    <w:rsid w:val="005F6068"/>
    <w:rsid w:val="0061350B"/>
    <w:rsid w:val="006140A5"/>
    <w:rsid w:val="0066277A"/>
    <w:rsid w:val="007F1CEA"/>
    <w:rsid w:val="00913BE0"/>
    <w:rsid w:val="00985B21"/>
    <w:rsid w:val="00996749"/>
    <w:rsid w:val="009A0108"/>
    <w:rsid w:val="009D567B"/>
    <w:rsid w:val="00A2146F"/>
    <w:rsid w:val="00A84886"/>
    <w:rsid w:val="00A933E7"/>
    <w:rsid w:val="00A94997"/>
    <w:rsid w:val="00AB1A63"/>
    <w:rsid w:val="00B5032C"/>
    <w:rsid w:val="00B52FEB"/>
    <w:rsid w:val="00B77E5F"/>
    <w:rsid w:val="00BB5075"/>
    <w:rsid w:val="00BB7FC4"/>
    <w:rsid w:val="00C21296"/>
    <w:rsid w:val="00CF219A"/>
    <w:rsid w:val="00D0736D"/>
    <w:rsid w:val="00DB4E42"/>
    <w:rsid w:val="00DB51E5"/>
    <w:rsid w:val="00DD64C4"/>
    <w:rsid w:val="00DE36DA"/>
    <w:rsid w:val="00DF7001"/>
    <w:rsid w:val="00E121CF"/>
    <w:rsid w:val="00E338A7"/>
    <w:rsid w:val="00E74D53"/>
    <w:rsid w:val="00EB7F82"/>
    <w:rsid w:val="00F22A44"/>
    <w:rsid w:val="00F32E35"/>
    <w:rsid w:val="00FF5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169D"/>
  <w15:chartTrackingRefBased/>
  <w15:docId w15:val="{FB6EBB1F-03D4-4772-80E5-3786B40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4479"/>
  </w:style>
  <w:style w:type="paragraph" w:styleId="Naslov1">
    <w:name w:val="heading 1"/>
    <w:basedOn w:val="Navaden"/>
    <w:link w:val="Naslov1Znak"/>
    <w:uiPriority w:val="9"/>
    <w:qFormat/>
    <w:rsid w:val="00BB5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basedOn w:val="Navaden"/>
    <w:rsid w:val="001011F6"/>
    <w:pPr>
      <w:autoSpaceDE w:val="0"/>
      <w:autoSpaceDN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1011F6"/>
    <w:rPr>
      <w:color w:val="0563C1"/>
      <w:u w:val="single"/>
    </w:rPr>
  </w:style>
  <w:style w:type="character" w:styleId="Poudarek">
    <w:name w:val="Emphasis"/>
    <w:basedOn w:val="Privzetapisavaodstavka"/>
    <w:uiPriority w:val="20"/>
    <w:qFormat/>
    <w:rsid w:val="001011F6"/>
    <w:rPr>
      <w:i/>
      <w:iCs/>
    </w:rPr>
  </w:style>
  <w:style w:type="character" w:styleId="Krepko">
    <w:name w:val="Strong"/>
    <w:basedOn w:val="Privzetapisavaodstavka"/>
    <w:uiPriority w:val="22"/>
    <w:qFormat/>
    <w:rsid w:val="001011F6"/>
    <w:rPr>
      <w:b/>
      <w:bCs/>
    </w:rPr>
  </w:style>
  <w:style w:type="paragraph" w:styleId="Navadensplet">
    <w:name w:val="Normal (Web)"/>
    <w:basedOn w:val="Navaden"/>
    <w:uiPriority w:val="99"/>
    <w:unhideWhenUsed/>
    <w:rsid w:val="001011F6"/>
    <w:pPr>
      <w:spacing w:after="0" w:line="240" w:lineRule="auto"/>
    </w:pPr>
    <w:rPr>
      <w:rFonts w:ascii="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BB7FC4"/>
    <w:rPr>
      <w:color w:val="954F72" w:themeColor="followedHyperlink"/>
      <w:u w:val="single"/>
    </w:rPr>
  </w:style>
  <w:style w:type="paragraph" w:styleId="Odstavekseznama">
    <w:name w:val="List Paragraph"/>
    <w:basedOn w:val="Navaden"/>
    <w:uiPriority w:val="34"/>
    <w:qFormat/>
    <w:rsid w:val="00996749"/>
    <w:pPr>
      <w:ind w:left="720"/>
      <w:contextualSpacing/>
    </w:pPr>
  </w:style>
  <w:style w:type="character" w:customStyle="1" w:styleId="tlid-translation">
    <w:name w:val="tlid-translation"/>
    <w:basedOn w:val="Privzetapisavaodstavka"/>
    <w:rsid w:val="00DB51E5"/>
  </w:style>
  <w:style w:type="character" w:customStyle="1" w:styleId="Naslov1Znak">
    <w:name w:val="Naslov 1 Znak"/>
    <w:basedOn w:val="Privzetapisavaodstavka"/>
    <w:link w:val="Naslov1"/>
    <w:uiPriority w:val="9"/>
    <w:rsid w:val="00BB5075"/>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185">
      <w:bodyDiv w:val="1"/>
      <w:marLeft w:val="0"/>
      <w:marRight w:val="0"/>
      <w:marTop w:val="0"/>
      <w:marBottom w:val="0"/>
      <w:divBdr>
        <w:top w:val="none" w:sz="0" w:space="0" w:color="auto"/>
        <w:left w:val="none" w:sz="0" w:space="0" w:color="auto"/>
        <w:bottom w:val="none" w:sz="0" w:space="0" w:color="auto"/>
        <w:right w:val="none" w:sz="0" w:space="0" w:color="auto"/>
      </w:divBdr>
    </w:div>
    <w:div w:id="212742819">
      <w:bodyDiv w:val="1"/>
      <w:marLeft w:val="0"/>
      <w:marRight w:val="0"/>
      <w:marTop w:val="0"/>
      <w:marBottom w:val="0"/>
      <w:divBdr>
        <w:top w:val="none" w:sz="0" w:space="0" w:color="auto"/>
        <w:left w:val="none" w:sz="0" w:space="0" w:color="auto"/>
        <w:bottom w:val="none" w:sz="0" w:space="0" w:color="auto"/>
        <w:right w:val="none" w:sz="0" w:space="0" w:color="auto"/>
      </w:divBdr>
    </w:div>
    <w:div w:id="392504746">
      <w:bodyDiv w:val="1"/>
      <w:marLeft w:val="0"/>
      <w:marRight w:val="0"/>
      <w:marTop w:val="0"/>
      <w:marBottom w:val="0"/>
      <w:divBdr>
        <w:top w:val="none" w:sz="0" w:space="0" w:color="auto"/>
        <w:left w:val="none" w:sz="0" w:space="0" w:color="auto"/>
        <w:bottom w:val="none" w:sz="0" w:space="0" w:color="auto"/>
        <w:right w:val="none" w:sz="0" w:space="0" w:color="auto"/>
      </w:divBdr>
    </w:div>
    <w:div w:id="786437491">
      <w:bodyDiv w:val="1"/>
      <w:marLeft w:val="0"/>
      <w:marRight w:val="0"/>
      <w:marTop w:val="0"/>
      <w:marBottom w:val="0"/>
      <w:divBdr>
        <w:top w:val="none" w:sz="0" w:space="0" w:color="auto"/>
        <w:left w:val="none" w:sz="0" w:space="0" w:color="auto"/>
        <w:bottom w:val="none" w:sz="0" w:space="0" w:color="auto"/>
        <w:right w:val="none" w:sz="0" w:space="0" w:color="auto"/>
      </w:divBdr>
    </w:div>
    <w:div w:id="802038330">
      <w:bodyDiv w:val="1"/>
      <w:marLeft w:val="0"/>
      <w:marRight w:val="0"/>
      <w:marTop w:val="0"/>
      <w:marBottom w:val="0"/>
      <w:divBdr>
        <w:top w:val="none" w:sz="0" w:space="0" w:color="auto"/>
        <w:left w:val="none" w:sz="0" w:space="0" w:color="auto"/>
        <w:bottom w:val="none" w:sz="0" w:space="0" w:color="auto"/>
        <w:right w:val="none" w:sz="0" w:space="0" w:color="auto"/>
      </w:divBdr>
    </w:div>
    <w:div w:id="839352202">
      <w:bodyDiv w:val="1"/>
      <w:marLeft w:val="0"/>
      <w:marRight w:val="0"/>
      <w:marTop w:val="0"/>
      <w:marBottom w:val="0"/>
      <w:divBdr>
        <w:top w:val="none" w:sz="0" w:space="0" w:color="auto"/>
        <w:left w:val="none" w:sz="0" w:space="0" w:color="auto"/>
        <w:bottom w:val="none" w:sz="0" w:space="0" w:color="auto"/>
        <w:right w:val="none" w:sz="0" w:space="0" w:color="auto"/>
      </w:divBdr>
    </w:div>
    <w:div w:id="883756900">
      <w:bodyDiv w:val="1"/>
      <w:marLeft w:val="0"/>
      <w:marRight w:val="0"/>
      <w:marTop w:val="0"/>
      <w:marBottom w:val="0"/>
      <w:divBdr>
        <w:top w:val="none" w:sz="0" w:space="0" w:color="auto"/>
        <w:left w:val="none" w:sz="0" w:space="0" w:color="auto"/>
        <w:bottom w:val="none" w:sz="0" w:space="0" w:color="auto"/>
        <w:right w:val="none" w:sz="0" w:space="0" w:color="auto"/>
      </w:divBdr>
    </w:div>
    <w:div w:id="983237077">
      <w:bodyDiv w:val="1"/>
      <w:marLeft w:val="0"/>
      <w:marRight w:val="0"/>
      <w:marTop w:val="0"/>
      <w:marBottom w:val="0"/>
      <w:divBdr>
        <w:top w:val="none" w:sz="0" w:space="0" w:color="auto"/>
        <w:left w:val="none" w:sz="0" w:space="0" w:color="auto"/>
        <w:bottom w:val="none" w:sz="0" w:space="0" w:color="auto"/>
        <w:right w:val="none" w:sz="0" w:space="0" w:color="auto"/>
      </w:divBdr>
    </w:div>
    <w:div w:id="1103066117">
      <w:bodyDiv w:val="1"/>
      <w:marLeft w:val="0"/>
      <w:marRight w:val="0"/>
      <w:marTop w:val="0"/>
      <w:marBottom w:val="0"/>
      <w:divBdr>
        <w:top w:val="none" w:sz="0" w:space="0" w:color="auto"/>
        <w:left w:val="none" w:sz="0" w:space="0" w:color="auto"/>
        <w:bottom w:val="none" w:sz="0" w:space="0" w:color="auto"/>
        <w:right w:val="none" w:sz="0" w:space="0" w:color="auto"/>
      </w:divBdr>
    </w:div>
    <w:div w:id="1223441979">
      <w:bodyDiv w:val="1"/>
      <w:marLeft w:val="0"/>
      <w:marRight w:val="0"/>
      <w:marTop w:val="0"/>
      <w:marBottom w:val="0"/>
      <w:divBdr>
        <w:top w:val="none" w:sz="0" w:space="0" w:color="auto"/>
        <w:left w:val="none" w:sz="0" w:space="0" w:color="auto"/>
        <w:bottom w:val="none" w:sz="0" w:space="0" w:color="auto"/>
        <w:right w:val="none" w:sz="0" w:space="0" w:color="auto"/>
      </w:divBdr>
    </w:div>
    <w:div w:id="1458988268">
      <w:bodyDiv w:val="1"/>
      <w:marLeft w:val="0"/>
      <w:marRight w:val="0"/>
      <w:marTop w:val="0"/>
      <w:marBottom w:val="0"/>
      <w:divBdr>
        <w:top w:val="none" w:sz="0" w:space="0" w:color="auto"/>
        <w:left w:val="none" w:sz="0" w:space="0" w:color="auto"/>
        <w:bottom w:val="none" w:sz="0" w:space="0" w:color="auto"/>
        <w:right w:val="none" w:sz="0" w:space="0" w:color="auto"/>
      </w:divBdr>
    </w:div>
    <w:div w:id="1459058541">
      <w:bodyDiv w:val="1"/>
      <w:marLeft w:val="0"/>
      <w:marRight w:val="0"/>
      <w:marTop w:val="0"/>
      <w:marBottom w:val="0"/>
      <w:divBdr>
        <w:top w:val="none" w:sz="0" w:space="0" w:color="auto"/>
        <w:left w:val="none" w:sz="0" w:space="0" w:color="auto"/>
        <w:bottom w:val="none" w:sz="0" w:space="0" w:color="auto"/>
        <w:right w:val="none" w:sz="0" w:space="0" w:color="auto"/>
      </w:divBdr>
    </w:div>
    <w:div w:id="1540512186">
      <w:bodyDiv w:val="1"/>
      <w:marLeft w:val="0"/>
      <w:marRight w:val="0"/>
      <w:marTop w:val="0"/>
      <w:marBottom w:val="0"/>
      <w:divBdr>
        <w:top w:val="none" w:sz="0" w:space="0" w:color="auto"/>
        <w:left w:val="none" w:sz="0" w:space="0" w:color="auto"/>
        <w:bottom w:val="none" w:sz="0" w:space="0" w:color="auto"/>
        <w:right w:val="none" w:sz="0" w:space="0" w:color="auto"/>
      </w:divBdr>
    </w:div>
    <w:div w:id="1818840743">
      <w:bodyDiv w:val="1"/>
      <w:marLeft w:val="0"/>
      <w:marRight w:val="0"/>
      <w:marTop w:val="0"/>
      <w:marBottom w:val="0"/>
      <w:divBdr>
        <w:top w:val="none" w:sz="0" w:space="0" w:color="auto"/>
        <w:left w:val="none" w:sz="0" w:space="0" w:color="auto"/>
        <w:bottom w:val="none" w:sz="0" w:space="0" w:color="auto"/>
        <w:right w:val="none" w:sz="0" w:space="0" w:color="auto"/>
      </w:divBdr>
    </w:div>
    <w:div w:id="1885822890">
      <w:bodyDiv w:val="1"/>
      <w:marLeft w:val="0"/>
      <w:marRight w:val="0"/>
      <w:marTop w:val="0"/>
      <w:marBottom w:val="0"/>
      <w:divBdr>
        <w:top w:val="none" w:sz="0" w:space="0" w:color="auto"/>
        <w:left w:val="none" w:sz="0" w:space="0" w:color="auto"/>
        <w:bottom w:val="none" w:sz="0" w:space="0" w:color="auto"/>
        <w:right w:val="none" w:sz="0" w:space="0" w:color="auto"/>
      </w:divBdr>
    </w:div>
    <w:div w:id="1924752917">
      <w:bodyDiv w:val="1"/>
      <w:marLeft w:val="0"/>
      <w:marRight w:val="0"/>
      <w:marTop w:val="0"/>
      <w:marBottom w:val="0"/>
      <w:divBdr>
        <w:top w:val="none" w:sz="0" w:space="0" w:color="auto"/>
        <w:left w:val="none" w:sz="0" w:space="0" w:color="auto"/>
        <w:bottom w:val="none" w:sz="0" w:space="0" w:color="auto"/>
        <w:right w:val="none" w:sz="0" w:space="0" w:color="auto"/>
      </w:divBdr>
    </w:div>
    <w:div w:id="1939828540">
      <w:bodyDiv w:val="1"/>
      <w:marLeft w:val="0"/>
      <w:marRight w:val="0"/>
      <w:marTop w:val="0"/>
      <w:marBottom w:val="0"/>
      <w:divBdr>
        <w:top w:val="none" w:sz="0" w:space="0" w:color="auto"/>
        <w:left w:val="none" w:sz="0" w:space="0" w:color="auto"/>
        <w:bottom w:val="none" w:sz="0" w:space="0" w:color="auto"/>
        <w:right w:val="none" w:sz="0" w:space="0" w:color="auto"/>
      </w:divBdr>
    </w:div>
    <w:div w:id="2084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l.uni-lj.si/evropskiprojekti/Interni%20Dogodki/SiteAssets/SitePages/Domov/Aktualni%20in%20napovedani%20razpisi%20sklada%20za%20raziskovalce%20in%20druge%20doktorske%20%C5%A1tudente.pdf" TargetMode="External"/><Relationship Id="rId13" Type="http://schemas.openxmlformats.org/officeDocument/2006/relationships/hyperlink" Target="file:///C:\Users\podlipnikni\Dropbox\AG\opravila\Newsletter%202020\Poveza" TargetMode="External"/><Relationship Id="rId18" Type="http://schemas.openxmlformats.org/officeDocument/2006/relationships/hyperlink" Target="http://www.festivalenescu.ro/" TargetMode="External"/><Relationship Id="rId26" Type="http://schemas.openxmlformats.org/officeDocument/2006/relationships/hyperlink" Target="https://professorpositions.com/teacher-of-music-education,i9007.html" TargetMode="External"/><Relationship Id="rId3" Type="http://schemas.openxmlformats.org/officeDocument/2006/relationships/settings" Target="settings.xml"/><Relationship Id="rId21" Type="http://schemas.openxmlformats.org/officeDocument/2006/relationships/hyperlink" Target="https://www.uni-lj.si/stipendije/tumova_stipendija/" TargetMode="External"/><Relationship Id="rId7" Type="http://schemas.openxmlformats.org/officeDocument/2006/relationships/hyperlink" Target="https://intranetul.uni-lj.si/evropskiprojekti/Interni%20Dogodki/SiteAssets/SitePages/Domov/Dejavnosti%20zavoda%20CMEPIUS%20in%20predstavitev%20informacijskega%20portala%20EURAXESS.pdf" TargetMode="External"/><Relationship Id="rId12" Type="http://schemas.openxmlformats.org/officeDocument/2006/relationships/hyperlink" Target="GoinGlobal" TargetMode="External"/><Relationship Id="rId17" Type="http://schemas.openxmlformats.org/officeDocument/2006/relationships/hyperlink" Target="http://www.jfo.cz/academy/" TargetMode="External"/><Relationship Id="rId25" Type="http://schemas.openxmlformats.org/officeDocument/2006/relationships/hyperlink" Target="file:///C:\Users\podlipnikni\Dropbox\AG\opravila\Newsletter%202020\University%20professorship%20for%20Music%20Education-%20Voice%20and%20Instruments" TargetMode="External"/><Relationship Id="rId2" Type="http://schemas.openxmlformats.org/officeDocument/2006/relationships/styles" Target="styles.xml"/><Relationship Id="rId16" Type="http://schemas.openxmlformats.org/officeDocument/2006/relationships/hyperlink" Target="https://bit.ly/2TzWpd5" TargetMode="External"/><Relationship Id="rId20" Type="http://schemas.openxmlformats.org/officeDocument/2006/relationships/hyperlink" Target="https://www.uni-lj.si/stipendije/stipendija_knafljeve_ustanove/" TargetMode="External"/><Relationship Id="rId29" Type="http://schemas.openxmlformats.org/officeDocument/2006/relationships/hyperlink" Target="https://careers.insidehighered.com/job/1977317/ucla-music-2020-21-part-time-lecturer-in-opera-vocal-coaching/" TargetMode="External"/><Relationship Id="rId1" Type="http://schemas.openxmlformats.org/officeDocument/2006/relationships/numbering" Target="numbering.xml"/><Relationship Id="rId6" Type="http://schemas.openxmlformats.org/officeDocument/2006/relationships/hyperlink" Target="http://www.uni-lj.si/study/news/business-etiquette" TargetMode="External"/><Relationship Id="rId11" Type="http://schemas.openxmlformats.org/officeDocument/2006/relationships/hyperlink" Target="file:///C:\Users\podlipnikni\Dropbox\AG\opravila\Newsletter%202020\VE&#268;%20INFORMACIJ" TargetMode="External"/><Relationship Id="rId24" Type="http://schemas.openxmlformats.org/officeDocument/2006/relationships/hyperlink" Target="file:///C:\Users\podlipnikni\Dropbox\AG\opravila\Newsletter%202020\University%20professorship%20for%20Instrumental-Correpetition" TargetMode="External"/><Relationship Id="rId5" Type="http://schemas.openxmlformats.org/officeDocument/2006/relationships/hyperlink" Target="https://prijava.uni-lj.si/KC_Prijava/Lists/SplPrijava2019_Udelezenci/NewForm.aspx?iID=234&amp;Source=https%3a%2f%2fprijava.uni-lj.si%2fKC_Prijava%2f_layouts%2f15%2fXnet.SP.UniLJ%2fRP.aspx%3fiID%3d234%26ListId%3deb7b6bc3-83f1-4f93-b8a2-e6be5e0e84f2" TargetMode="External"/><Relationship Id="rId15" Type="http://schemas.openxmlformats.org/officeDocument/2006/relationships/hyperlink" Target="Portal%20UL" TargetMode="External"/><Relationship Id="rId23" Type="http://schemas.openxmlformats.org/officeDocument/2006/relationships/hyperlink" Target="file:///C:\Users\podlipnikni\Dropbox\AG\opravila\Newsletter%202020\University%20professorship%20for%20Drums-Jazz" TargetMode="External"/><Relationship Id="rId28" Type="http://schemas.openxmlformats.org/officeDocument/2006/relationships/hyperlink" Target="file:///C:\Users\podlipnikni\Dropbox\AG\opravila\Newsletter%202020\University%20of%20Illinois%20Faculty%20position%20in%20Music,%20roki%20za%20prijavo" TargetMode="External"/><Relationship Id="rId10" Type="http://schemas.openxmlformats.org/officeDocument/2006/relationships/hyperlink" Target="https://intranetul.uni-lj.si/evropskiprojekti/Interni%20Dogodki/SiteAssets/SitePages/Domov/Razne%20mo%C5%BEnosti%20kratkotrajnega%20financiranja%20mobilnosti%20raziskovalk%20in%20raziskovalcev%20(COST,%20gostovanje%20pri%20ERC%20nosilcih,%20razpis%20Razvojnega%20sklada%20UL,%20%E2%80%A6).pdf" TargetMode="External"/><Relationship Id="rId19" Type="http://schemas.openxmlformats.org/officeDocument/2006/relationships/hyperlink" Target="Tukaj%20so%20objavljeni%20vsi%20aktualni%20EU%20razpis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ranetul.uni-lj.si/evropskiprojekti/Interni%20Dogodki/SiteAssets/SitePages/Domov/Program%20in%20razpis%20Marie%20Sklodowska-Curie%20(MSCA)%20Individualne%20%C5%A1tipendije.pdf" TargetMode="External"/><Relationship Id="rId14" Type="http://schemas.openxmlformats.org/officeDocument/2006/relationships/hyperlink" Target="https://www.crowdhelix.com/signup" TargetMode="External"/><Relationship Id="rId22" Type="http://schemas.openxmlformats.org/officeDocument/2006/relationships/hyperlink" Target="https://www.uni-lj.si/aktualno/razpisi/" TargetMode="External"/><Relationship Id="rId27" Type="http://schemas.openxmlformats.org/officeDocument/2006/relationships/hyperlink" Target="https://professorpositions.com/faculty-position-in-musicology,i8121.html"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1428</Words>
  <Characters>8228</Characters>
  <Application>Microsoft Office Word</Application>
  <DocSecurity>0</DocSecurity>
  <Lines>126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Nina</dc:creator>
  <cp:keywords/>
  <dc:description/>
  <cp:lastModifiedBy>Podlipnik, Nina</cp:lastModifiedBy>
  <cp:revision>12</cp:revision>
  <dcterms:created xsi:type="dcterms:W3CDTF">2020-05-13T09:24:00Z</dcterms:created>
  <dcterms:modified xsi:type="dcterms:W3CDTF">2020-05-19T13:27:00Z</dcterms:modified>
</cp:coreProperties>
</file>