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65" w:rsidRPr="00DE72DE" w:rsidRDefault="007B6365" w:rsidP="00CA2377">
      <w:pPr>
        <w:spacing w:line="360" w:lineRule="auto"/>
        <w:jc w:val="center"/>
        <w:rPr>
          <w:rFonts w:asciiTheme="minorHAnsi" w:hAnsiTheme="minorHAnsi" w:cstheme="minorHAnsi"/>
          <w:color w:val="C00000"/>
          <w:szCs w:val="22"/>
        </w:rPr>
      </w:pPr>
      <w:bookmarkStart w:id="0" w:name="_GoBack"/>
      <w:bookmarkEnd w:id="0"/>
    </w:p>
    <w:p w:rsidR="00187DAC" w:rsidRPr="00524512" w:rsidRDefault="00524512" w:rsidP="00524512">
      <w:pPr>
        <w:pStyle w:val="plain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4"/>
          <w:szCs w:val="22"/>
          <w:lang w:val="sl-SI"/>
        </w:rPr>
      </w:pPr>
      <w:r>
        <w:rPr>
          <w:rFonts w:ascii="OpenSans-Light" w:hAnsi="OpenSans-Light"/>
          <w:color w:val="333333"/>
          <w:kern w:val="36"/>
          <w:sz w:val="22"/>
          <w:szCs w:val="30"/>
        </w:rPr>
        <w:t xml:space="preserve">                                                                                                                                     </w:t>
      </w:r>
      <w:r w:rsidRPr="00524512">
        <w:rPr>
          <w:rFonts w:ascii="OpenSans-Light" w:hAnsi="OpenSans-Light"/>
          <w:color w:val="333333"/>
          <w:kern w:val="36"/>
          <w:sz w:val="22"/>
          <w:szCs w:val="30"/>
        </w:rPr>
        <w:t>722-1/2018-30</w:t>
      </w:r>
    </w:p>
    <w:p w:rsidR="00187DAC" w:rsidRDefault="00187DAC" w:rsidP="00187DAC">
      <w:pPr>
        <w:pStyle w:val="plain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3333"/>
          <w:sz w:val="32"/>
          <w:szCs w:val="22"/>
          <w:lang w:val="sl-SI"/>
        </w:rPr>
      </w:pPr>
      <w:r w:rsidRPr="00187DAC">
        <w:rPr>
          <w:rFonts w:asciiTheme="minorHAnsi" w:hAnsiTheme="minorHAnsi" w:cstheme="minorHAnsi"/>
          <w:b/>
          <w:color w:val="FF0000"/>
          <w:sz w:val="32"/>
          <w:szCs w:val="22"/>
          <w:lang w:val="sl-SI"/>
        </w:rPr>
        <w:t xml:space="preserve">KC UL </w:t>
      </w:r>
      <w:r w:rsidRPr="00187DAC">
        <w:rPr>
          <w:rFonts w:asciiTheme="minorHAnsi" w:hAnsiTheme="minorHAnsi" w:cstheme="minorHAnsi"/>
          <w:b/>
          <w:color w:val="333333"/>
          <w:sz w:val="32"/>
          <w:szCs w:val="22"/>
          <w:lang w:val="sl-SI"/>
        </w:rPr>
        <w:t xml:space="preserve">VABI NA DELAVNICO, KAKO SE UČINKOVITO ODZVATI </w:t>
      </w:r>
    </w:p>
    <w:p w:rsidR="00187DAC" w:rsidRPr="00187DAC" w:rsidRDefault="00187DAC" w:rsidP="00187DAC">
      <w:pPr>
        <w:pStyle w:val="plain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32"/>
          <w:szCs w:val="22"/>
          <w:lang w:val="sl-SI"/>
        </w:rPr>
      </w:pPr>
      <w:r w:rsidRPr="00187DAC">
        <w:rPr>
          <w:rFonts w:asciiTheme="minorHAnsi" w:hAnsiTheme="minorHAnsi" w:cstheme="minorHAnsi"/>
          <w:b/>
          <w:color w:val="333333"/>
          <w:sz w:val="32"/>
          <w:szCs w:val="22"/>
          <w:lang w:val="sl-SI"/>
        </w:rPr>
        <w:t>NA KRITIKO</w:t>
      </w:r>
    </w:p>
    <w:p w:rsidR="00241057" w:rsidRDefault="00241057" w:rsidP="003A536B">
      <w:pPr>
        <w:pStyle w:val="plain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 w:rsidRPr="00C573AC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Čemu ljudje kritiziramo? </w:t>
      </w:r>
      <w:r w:rsidR="00DE72DE" w:rsidRPr="00C573AC">
        <w:rPr>
          <w:rFonts w:asciiTheme="minorHAnsi" w:hAnsiTheme="minorHAnsi" w:cstheme="minorHAnsi"/>
          <w:color w:val="333333"/>
          <w:sz w:val="22"/>
          <w:szCs w:val="22"/>
          <w:lang w:val="sl-SI"/>
        </w:rPr>
        <w:t>Kdaj kritiziramo in zakaj kritika boli? Kako pravilno podati kritiko?</w:t>
      </w:r>
      <w:r w:rsidR="00C573AC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 </w:t>
      </w:r>
      <w:r w:rsidRPr="003C7CF5">
        <w:rPr>
          <w:rFonts w:asciiTheme="minorHAnsi" w:hAnsiTheme="minorHAnsi" w:cstheme="minorHAnsi"/>
          <w:color w:val="333333"/>
          <w:sz w:val="22"/>
          <w:szCs w:val="22"/>
          <w:lang w:val="sl-SI"/>
        </w:rPr>
        <w:t>Na delavnici bo</w:t>
      </w:r>
      <w:r w:rsidR="00EF6878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mo prepoznali različne potrebe, </w:t>
      </w:r>
      <w:r w:rsidRPr="003C7CF5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ki jih izražajo posamezniki skozi kritiko. Poiskali bomo razloge in vzroke za kritiko ter spoznali razlike med vrstami kritike. Vadili bomo učinkovite odzive na kritiko. </w:t>
      </w:r>
      <w:r w:rsidR="00DE72DE">
        <w:rPr>
          <w:rFonts w:asciiTheme="minorHAnsi" w:hAnsiTheme="minorHAnsi" w:cstheme="minorHAnsi"/>
          <w:color w:val="333333"/>
          <w:sz w:val="22"/>
          <w:szCs w:val="22"/>
          <w:lang w:val="sl-SI"/>
        </w:rPr>
        <w:t>V kolikor želite biti</w:t>
      </w:r>
      <w:r w:rsidR="00CC4593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 tudi vi</w:t>
      </w:r>
      <w:r w:rsidR="00DE72DE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 pri svojem delu uspešni in </w:t>
      </w:r>
      <w:r w:rsidR="00DE72DE" w:rsidRPr="00DE72DE">
        <w:rPr>
          <w:rFonts w:asciiTheme="minorHAnsi" w:hAnsiTheme="minorHAnsi" w:cstheme="minorHAnsi"/>
          <w:color w:val="333333"/>
          <w:sz w:val="22"/>
          <w:szCs w:val="22"/>
          <w:lang w:val="sl-SI"/>
        </w:rPr>
        <w:t>konstr</w:t>
      </w:r>
      <w:r w:rsidR="00CC4593">
        <w:rPr>
          <w:rFonts w:asciiTheme="minorHAnsi" w:hAnsiTheme="minorHAnsi" w:cstheme="minorHAnsi"/>
          <w:color w:val="333333"/>
          <w:sz w:val="22"/>
          <w:szCs w:val="22"/>
          <w:lang w:val="sl-SI"/>
        </w:rPr>
        <w:t>uktiv</w:t>
      </w:r>
      <w:r w:rsidR="007E7D3B">
        <w:rPr>
          <w:rFonts w:asciiTheme="minorHAnsi" w:hAnsiTheme="minorHAnsi" w:cstheme="minorHAnsi"/>
          <w:color w:val="333333"/>
          <w:sz w:val="22"/>
          <w:szCs w:val="22"/>
          <w:lang w:val="sl-SI"/>
        </w:rPr>
        <w:t>ni</w:t>
      </w:r>
      <w:r w:rsidR="00DE72DE">
        <w:rPr>
          <w:rFonts w:asciiTheme="minorHAnsi" w:hAnsiTheme="minorHAnsi" w:cstheme="minorHAnsi"/>
          <w:color w:val="333333"/>
          <w:sz w:val="22"/>
          <w:szCs w:val="22"/>
          <w:lang w:val="sl-SI"/>
        </w:rPr>
        <w:t>, se udeležite delavnice:</w:t>
      </w:r>
    </w:p>
    <w:p w:rsidR="007E7D3B" w:rsidRPr="00945E83" w:rsidRDefault="007E7D3B" w:rsidP="003A536B">
      <w:pPr>
        <w:pStyle w:val="plain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</w:p>
    <w:p w:rsidR="00CA2377" w:rsidRPr="00E209CA" w:rsidRDefault="00241057" w:rsidP="00CA2377">
      <w:pPr>
        <w:spacing w:line="360" w:lineRule="auto"/>
        <w:jc w:val="center"/>
        <w:rPr>
          <w:rFonts w:asciiTheme="minorHAnsi" w:hAnsiTheme="minorHAnsi" w:cstheme="minorHAnsi"/>
          <w:b/>
          <w:color w:val="C00000"/>
          <w:sz w:val="32"/>
          <w:szCs w:val="22"/>
          <w:lang w:val="sl-SI"/>
        </w:rPr>
      </w:pPr>
      <w:r w:rsidRPr="00241057">
        <w:rPr>
          <w:rFonts w:asciiTheme="minorHAnsi" w:hAnsiTheme="minorHAnsi" w:cstheme="minorHAnsi"/>
          <w:b/>
          <w:bCs/>
          <w:color w:val="C00000"/>
          <w:sz w:val="32"/>
          <w:szCs w:val="22"/>
        </w:rPr>
        <w:t>UČINKOVITO ODZIVANJE NA KRITIKO</w:t>
      </w:r>
    </w:p>
    <w:p w:rsidR="00CA2377" w:rsidRDefault="00DE72DE" w:rsidP="00CA2377">
      <w:pPr>
        <w:jc w:val="center"/>
        <w:rPr>
          <w:rFonts w:asciiTheme="minorHAnsi" w:hAnsiTheme="minorHAnsi" w:cstheme="minorHAnsi"/>
          <w:b/>
          <w:szCs w:val="22"/>
          <w:lang w:val="sl-SI"/>
        </w:rPr>
      </w:pPr>
      <w:r>
        <w:rPr>
          <w:rFonts w:asciiTheme="minorHAnsi" w:hAnsiTheme="minorHAnsi" w:cstheme="minorHAnsi"/>
          <w:b/>
          <w:szCs w:val="22"/>
          <w:lang w:val="sl-SI"/>
        </w:rPr>
        <w:t xml:space="preserve">četrtek, </w:t>
      </w:r>
      <w:r w:rsidR="00EA3DF4">
        <w:rPr>
          <w:rFonts w:asciiTheme="minorHAnsi" w:hAnsiTheme="minorHAnsi" w:cstheme="minorHAnsi"/>
          <w:b/>
          <w:szCs w:val="22"/>
          <w:lang w:val="sl-SI"/>
        </w:rPr>
        <w:t>8. 11.</w:t>
      </w:r>
      <w:r>
        <w:rPr>
          <w:rFonts w:asciiTheme="minorHAnsi" w:hAnsiTheme="minorHAnsi" w:cstheme="minorHAnsi"/>
          <w:b/>
          <w:szCs w:val="22"/>
          <w:lang w:val="sl-SI"/>
        </w:rPr>
        <w:t xml:space="preserve"> 2018</w:t>
      </w:r>
      <w:r w:rsidR="00CA2377" w:rsidRPr="00E209CA">
        <w:rPr>
          <w:rFonts w:asciiTheme="minorHAnsi" w:hAnsiTheme="minorHAnsi" w:cstheme="minorHAnsi"/>
          <w:b/>
          <w:szCs w:val="22"/>
          <w:lang w:val="sl-SI"/>
        </w:rPr>
        <w:t xml:space="preserve">, </w:t>
      </w:r>
      <w:r>
        <w:rPr>
          <w:rFonts w:asciiTheme="minorHAnsi" w:hAnsiTheme="minorHAnsi" w:cstheme="minorHAnsi"/>
          <w:b/>
          <w:szCs w:val="22"/>
          <w:lang w:val="sl-SI"/>
        </w:rPr>
        <w:t xml:space="preserve">od </w:t>
      </w:r>
      <w:r w:rsidR="00EA3DF4">
        <w:rPr>
          <w:rFonts w:asciiTheme="minorHAnsi" w:hAnsiTheme="minorHAnsi" w:cstheme="minorHAnsi"/>
          <w:b/>
          <w:szCs w:val="22"/>
          <w:lang w:val="sl-SI"/>
        </w:rPr>
        <w:t xml:space="preserve">15:00 </w:t>
      </w:r>
      <w:r>
        <w:rPr>
          <w:rFonts w:asciiTheme="minorHAnsi" w:hAnsiTheme="minorHAnsi" w:cstheme="minorHAnsi"/>
          <w:b/>
          <w:szCs w:val="22"/>
          <w:lang w:val="sl-SI"/>
        </w:rPr>
        <w:t>do</w:t>
      </w:r>
      <w:r w:rsidR="00EA3DF4">
        <w:rPr>
          <w:rFonts w:asciiTheme="minorHAnsi" w:hAnsiTheme="minorHAnsi" w:cstheme="minorHAnsi"/>
          <w:b/>
          <w:szCs w:val="22"/>
          <w:lang w:val="sl-SI"/>
        </w:rPr>
        <w:t xml:space="preserve"> 17:00</w:t>
      </w:r>
    </w:p>
    <w:p w:rsidR="00187DAC" w:rsidRDefault="00187DAC" w:rsidP="00CA2377">
      <w:pPr>
        <w:jc w:val="center"/>
        <w:rPr>
          <w:rFonts w:asciiTheme="minorHAnsi" w:hAnsiTheme="minorHAnsi" w:cstheme="minorHAnsi"/>
          <w:b/>
          <w:szCs w:val="22"/>
          <w:lang w:val="sl-SI"/>
        </w:rPr>
      </w:pPr>
      <w:r>
        <w:rPr>
          <w:rFonts w:asciiTheme="minorHAnsi" w:hAnsiTheme="minorHAnsi" w:cstheme="minorHAnsi"/>
          <w:b/>
          <w:szCs w:val="22"/>
          <w:lang w:val="sl-SI"/>
        </w:rPr>
        <w:t>predavalnica 14</w:t>
      </w:r>
    </w:p>
    <w:p w:rsidR="00187DAC" w:rsidRDefault="00187DAC" w:rsidP="00CA2377">
      <w:pPr>
        <w:jc w:val="center"/>
        <w:rPr>
          <w:rFonts w:asciiTheme="minorHAnsi" w:hAnsiTheme="minorHAnsi" w:cstheme="minorHAnsi"/>
          <w:b/>
          <w:szCs w:val="22"/>
          <w:lang w:val="sl-SI"/>
        </w:rPr>
      </w:pPr>
    </w:p>
    <w:p w:rsidR="00187DAC" w:rsidRDefault="00187DAC" w:rsidP="00CC4593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187DAC" w:rsidRDefault="00187DAC" w:rsidP="00CC4593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187DAC" w:rsidRDefault="00187DAC" w:rsidP="00CC4593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C4593" w:rsidRPr="00C573AC" w:rsidRDefault="00CC4593" w:rsidP="00CC459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C573AC">
        <w:rPr>
          <w:rFonts w:asciiTheme="minorHAnsi" w:hAnsiTheme="minorHAnsi" w:cstheme="minorHAnsi"/>
          <w:sz w:val="22"/>
          <w:szCs w:val="22"/>
          <w:lang w:val="sl-SI"/>
        </w:rPr>
        <w:t>Učni cilji: </w:t>
      </w:r>
    </w:p>
    <w:p w:rsidR="00CC4593" w:rsidRPr="003C7CF5" w:rsidRDefault="00187DAC" w:rsidP="00CC459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4D52662D" wp14:editId="6D26A4FC">
            <wp:simplePos x="0" y="0"/>
            <wp:positionH relativeFrom="column">
              <wp:posOffset>3498850</wp:posOffset>
            </wp:positionH>
            <wp:positionV relativeFrom="paragraph">
              <wp:posOffset>148590</wp:posOffset>
            </wp:positionV>
            <wp:extent cx="2503805" cy="3280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Tree-bird-sexes-291217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593" w:rsidRPr="003C7CF5">
        <w:rPr>
          <w:rFonts w:asciiTheme="minorHAnsi" w:hAnsiTheme="minorHAnsi" w:cstheme="minorHAnsi"/>
          <w:sz w:val="22"/>
          <w:szCs w:val="22"/>
          <w:lang w:val="sl-SI"/>
        </w:rPr>
        <w:t>spoznati razloge in vzroke za kritiko</w:t>
      </w:r>
    </w:p>
    <w:p w:rsidR="00CC4593" w:rsidRPr="003C7CF5" w:rsidRDefault="00CC4593" w:rsidP="00CC459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3C7CF5">
        <w:rPr>
          <w:rFonts w:asciiTheme="minorHAnsi" w:hAnsiTheme="minorHAnsi" w:cstheme="minorHAnsi"/>
          <w:sz w:val="22"/>
          <w:szCs w:val="22"/>
          <w:lang w:val="sl-SI"/>
        </w:rPr>
        <w:t>spoznati razlike med vrstami kritike</w:t>
      </w:r>
    </w:p>
    <w:p w:rsidR="00187DAC" w:rsidRDefault="00CC4593" w:rsidP="00B909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3C7CF5">
        <w:rPr>
          <w:rFonts w:asciiTheme="minorHAnsi" w:hAnsiTheme="minorHAnsi" w:cstheme="minorHAnsi"/>
          <w:sz w:val="22"/>
          <w:szCs w:val="22"/>
          <w:lang w:val="sl-SI"/>
        </w:rPr>
        <w:t>vad</w:t>
      </w:r>
      <w:r w:rsidR="00B9092C">
        <w:rPr>
          <w:rFonts w:asciiTheme="minorHAnsi" w:hAnsiTheme="minorHAnsi" w:cstheme="minorHAnsi"/>
          <w:sz w:val="22"/>
          <w:szCs w:val="22"/>
          <w:lang w:val="sl-SI"/>
        </w:rPr>
        <w:t>iti učinkovite odzive na kritiko</w:t>
      </w:r>
    </w:p>
    <w:p w:rsidR="00187DAC" w:rsidRDefault="00187DAC" w:rsidP="00187DAC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B9092C" w:rsidRDefault="00187DAC" w:rsidP="00187DA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Prijave do 6. 11. 2018</w:t>
      </w:r>
      <w:r w:rsidR="00EF6878" w:rsidRPr="00187DAC">
        <w:rPr>
          <w:rFonts w:asciiTheme="minorHAnsi" w:hAnsiTheme="minorHAnsi" w:cstheme="minorHAnsi"/>
          <w:sz w:val="22"/>
          <w:szCs w:val="22"/>
          <w:lang w:val="sl-SI"/>
        </w:rPr>
        <w:br/>
      </w:r>
      <w:r w:rsidR="00BC1919">
        <w:rPr>
          <w:rFonts w:asciiTheme="minorHAnsi" w:hAnsiTheme="minorHAnsi" w:cstheme="minorHAnsi"/>
          <w:b/>
          <w:color w:val="FF0000"/>
          <w:sz w:val="28"/>
          <w:szCs w:val="22"/>
          <w:lang w:val="sl-SI"/>
        </w:rPr>
        <w:t xml:space="preserve">           </w:t>
      </w:r>
      <w:hyperlink r:id="rId8" w:history="1">
        <w:r w:rsidR="00BC1919" w:rsidRPr="00BC1919">
          <w:rPr>
            <w:rStyle w:val="Hiperpovezava"/>
            <w:rFonts w:asciiTheme="minorHAnsi" w:hAnsiTheme="minorHAnsi" w:cstheme="minorHAnsi"/>
            <w:b/>
            <w:color w:val="FF0000"/>
            <w:sz w:val="28"/>
            <w:szCs w:val="22"/>
            <w:lang w:val="sl-SI"/>
          </w:rPr>
          <w:t>TUKAJ</w:t>
        </w:r>
      </w:hyperlink>
    </w:p>
    <w:p w:rsidR="00BC1919" w:rsidRDefault="00BC1919" w:rsidP="00187DAC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7B6365" w:rsidRPr="00DE72DE" w:rsidRDefault="007B6365" w:rsidP="00187DAC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A2377" w:rsidRDefault="00EF6878" w:rsidP="00CA2377">
      <w:pPr>
        <w:rPr>
          <w:rFonts w:asciiTheme="minorHAnsi" w:hAnsiTheme="minorHAnsi" w:cstheme="minorHAnsi"/>
          <w:b/>
          <w:szCs w:val="22"/>
          <w:lang w:val="sl-SI"/>
        </w:rPr>
      </w:pPr>
      <w:r w:rsidRPr="003A536B">
        <w:rPr>
          <w:rFonts w:asciiTheme="minorHAnsi" w:hAnsiTheme="minorHAnsi" w:cstheme="minorHAnsi"/>
          <w:b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74302FBC" wp14:editId="77A441F8">
            <wp:simplePos x="0" y="0"/>
            <wp:positionH relativeFrom="column">
              <wp:posOffset>114300</wp:posOffset>
            </wp:positionH>
            <wp:positionV relativeFrom="paragraph">
              <wp:posOffset>46355</wp:posOffset>
            </wp:positionV>
            <wp:extent cx="1381125" cy="1945640"/>
            <wp:effectExtent l="0" t="0" r="9525" b="0"/>
            <wp:wrapTight wrapText="bothSides">
              <wp:wrapPolygon edited="0">
                <wp:start x="0" y="0"/>
                <wp:lineTo x="0" y="21360"/>
                <wp:lineTo x="21451" y="21360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301.nccdn.net/4_4/000/000/035/69b/Untitled-design--3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19">
        <w:rPr>
          <w:rFonts w:asciiTheme="minorHAnsi" w:hAnsiTheme="minorHAnsi" w:cstheme="minorHAnsi"/>
          <w:b/>
          <w:szCs w:val="22"/>
          <w:lang w:val="sl-SI"/>
        </w:rPr>
        <w:t>O predavateljici</w:t>
      </w:r>
    </w:p>
    <w:p w:rsidR="00DE72DE" w:rsidRPr="00E209CA" w:rsidRDefault="00DE72DE" w:rsidP="00CA2377">
      <w:pPr>
        <w:rPr>
          <w:rFonts w:asciiTheme="minorHAnsi" w:hAnsiTheme="minorHAnsi" w:cstheme="minorHAnsi"/>
          <w:b/>
          <w:szCs w:val="22"/>
          <w:lang w:val="sl-SI"/>
        </w:rPr>
      </w:pPr>
    </w:p>
    <w:p w:rsidR="00DE72DE" w:rsidRDefault="003C7CF5" w:rsidP="00CC4593">
      <w:pPr>
        <w:ind w:left="288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C4593">
        <w:rPr>
          <w:rFonts w:asciiTheme="minorHAnsi" w:hAnsiTheme="minorHAnsi" w:cstheme="minorHAnsi"/>
          <w:b/>
          <w:sz w:val="22"/>
          <w:szCs w:val="22"/>
          <w:lang w:val="sl-SI"/>
        </w:rPr>
        <w:t xml:space="preserve">Lidija Baloh </w:t>
      </w:r>
      <w:r w:rsidRPr="00CC4593">
        <w:rPr>
          <w:rFonts w:asciiTheme="minorHAnsi" w:hAnsiTheme="minorHAnsi" w:cstheme="minorHAnsi"/>
          <w:sz w:val="22"/>
          <w:szCs w:val="22"/>
          <w:lang w:val="sl-SI"/>
        </w:rPr>
        <w:t>ima večletne izkušnje s področja izobraževanj, osebnega, profesionalnega in učnega razvoja. V delavnice vsebinsko umešča kreativna znanja ter preostala potrebna znanja spreminjajočega se poslovnega in akademskega okolja. Ima habilitacijski naziv za področje organizacije in je tudi licenciran in certificiran NLP Praktik (</w:t>
      </w:r>
      <w:proofErr w:type="spellStart"/>
      <w:r w:rsidRPr="00CC4593">
        <w:rPr>
          <w:rFonts w:asciiTheme="minorHAnsi" w:hAnsiTheme="minorHAnsi" w:cstheme="minorHAnsi"/>
          <w:sz w:val="22"/>
          <w:szCs w:val="22"/>
          <w:lang w:val="sl-SI"/>
        </w:rPr>
        <w:t>Neurolingvistično</w:t>
      </w:r>
      <w:proofErr w:type="spellEnd"/>
      <w:r w:rsidRPr="00CC4593">
        <w:rPr>
          <w:rFonts w:asciiTheme="minorHAnsi" w:hAnsiTheme="minorHAnsi" w:cstheme="minorHAnsi"/>
          <w:sz w:val="22"/>
          <w:szCs w:val="22"/>
          <w:lang w:val="sl-SI"/>
        </w:rPr>
        <w:t xml:space="preserve"> programiranje), SDI trener (</w:t>
      </w:r>
      <w:proofErr w:type="spellStart"/>
      <w:r w:rsidRPr="00CC4593">
        <w:rPr>
          <w:rFonts w:asciiTheme="minorHAnsi" w:hAnsiTheme="minorHAnsi" w:cstheme="minorHAnsi"/>
          <w:sz w:val="22"/>
          <w:szCs w:val="22"/>
          <w:lang w:val="sl-SI"/>
        </w:rPr>
        <w:t>Strength</w:t>
      </w:r>
      <w:proofErr w:type="spellEnd"/>
      <w:r w:rsidRPr="00CC4593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Pr="00CC4593">
        <w:rPr>
          <w:rFonts w:asciiTheme="minorHAnsi" w:hAnsiTheme="minorHAnsi" w:cstheme="minorHAnsi"/>
          <w:sz w:val="22"/>
          <w:szCs w:val="22"/>
          <w:lang w:val="sl-SI"/>
        </w:rPr>
        <w:t>Deployment</w:t>
      </w:r>
      <w:proofErr w:type="spellEnd"/>
      <w:r w:rsidRPr="00CC4593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Pr="00CC4593">
        <w:rPr>
          <w:rFonts w:asciiTheme="minorHAnsi" w:hAnsiTheme="minorHAnsi" w:cstheme="minorHAnsi"/>
          <w:sz w:val="22"/>
          <w:szCs w:val="22"/>
          <w:lang w:val="sl-SI"/>
        </w:rPr>
        <w:t>Inventory</w:t>
      </w:r>
      <w:proofErr w:type="spellEnd"/>
      <w:r w:rsidRPr="00CC4593">
        <w:rPr>
          <w:rFonts w:asciiTheme="minorHAnsi" w:hAnsiTheme="minorHAnsi" w:cstheme="minorHAnsi"/>
          <w:sz w:val="22"/>
          <w:szCs w:val="22"/>
          <w:lang w:val="sl-SI"/>
        </w:rPr>
        <w:t xml:space="preserve"> - SDI®) ter učenka in učiteljica </w:t>
      </w:r>
      <w:proofErr w:type="spellStart"/>
      <w:r w:rsidRPr="00CC4593">
        <w:rPr>
          <w:rFonts w:asciiTheme="minorHAnsi" w:hAnsiTheme="minorHAnsi" w:cstheme="minorHAnsi"/>
          <w:sz w:val="22"/>
          <w:szCs w:val="22"/>
          <w:lang w:val="sl-SI"/>
        </w:rPr>
        <w:t>CoRT</w:t>
      </w:r>
      <w:proofErr w:type="spellEnd"/>
      <w:r w:rsidRPr="00CC4593">
        <w:rPr>
          <w:rFonts w:asciiTheme="minorHAnsi" w:hAnsiTheme="minorHAnsi" w:cstheme="minorHAnsi"/>
          <w:sz w:val="22"/>
          <w:szCs w:val="22"/>
          <w:lang w:val="sl-SI"/>
        </w:rPr>
        <w:t xml:space="preserve"> 1 in CoRT4 (</w:t>
      </w:r>
      <w:proofErr w:type="spellStart"/>
      <w:r w:rsidRPr="00CC4593">
        <w:rPr>
          <w:rFonts w:asciiTheme="minorHAnsi" w:hAnsiTheme="minorHAnsi" w:cstheme="minorHAnsi"/>
          <w:sz w:val="22"/>
          <w:szCs w:val="22"/>
          <w:lang w:val="sl-SI"/>
        </w:rPr>
        <w:t>Cognitive</w:t>
      </w:r>
      <w:proofErr w:type="spellEnd"/>
      <w:r w:rsidRPr="00CC4593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Pr="00CC4593">
        <w:rPr>
          <w:rFonts w:asciiTheme="minorHAnsi" w:hAnsiTheme="minorHAnsi" w:cstheme="minorHAnsi"/>
          <w:sz w:val="22"/>
          <w:szCs w:val="22"/>
          <w:lang w:val="sl-SI"/>
        </w:rPr>
        <w:t>Research</w:t>
      </w:r>
      <w:proofErr w:type="spellEnd"/>
      <w:r w:rsidRPr="00CC4593">
        <w:rPr>
          <w:rFonts w:asciiTheme="minorHAnsi" w:hAnsiTheme="minorHAnsi" w:cstheme="minorHAnsi"/>
          <w:sz w:val="22"/>
          <w:szCs w:val="22"/>
          <w:lang w:val="sl-SI"/>
        </w:rPr>
        <w:t xml:space="preserve"> Trust - </w:t>
      </w:r>
      <w:proofErr w:type="spellStart"/>
      <w:r w:rsidRPr="00CC4593">
        <w:rPr>
          <w:rFonts w:asciiTheme="minorHAnsi" w:hAnsiTheme="minorHAnsi" w:cstheme="minorHAnsi"/>
          <w:sz w:val="22"/>
          <w:szCs w:val="22"/>
          <w:lang w:val="sl-SI"/>
        </w:rPr>
        <w:t>DeBono</w:t>
      </w:r>
      <w:proofErr w:type="spellEnd"/>
      <w:r w:rsidRPr="00CC4593">
        <w:rPr>
          <w:rFonts w:asciiTheme="minorHAnsi" w:hAnsiTheme="minorHAnsi" w:cstheme="minorHAnsi"/>
          <w:sz w:val="22"/>
          <w:szCs w:val="22"/>
          <w:lang w:val="sl-SI"/>
        </w:rPr>
        <w:t>).</w:t>
      </w:r>
    </w:p>
    <w:p w:rsidR="00187DAC" w:rsidRDefault="00187DAC" w:rsidP="00CC4593">
      <w:pPr>
        <w:ind w:left="288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87DAC" w:rsidRDefault="00187DAC" w:rsidP="00187DA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87DAC" w:rsidRPr="00CC4593" w:rsidRDefault="00187DAC" w:rsidP="00187DA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Več informacij na </w:t>
      </w:r>
      <w:hyperlink r:id="rId10" w:history="1">
        <w:r w:rsidRPr="00ED5EE4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sabina.znidarsic-zagar@uni-lj.si</w:t>
        </w:r>
      </w:hyperlink>
      <w:r>
        <w:rPr>
          <w:rFonts w:asciiTheme="minorHAnsi" w:hAnsiTheme="minorHAnsi" w:cstheme="minorHAnsi"/>
          <w:sz w:val="22"/>
          <w:szCs w:val="22"/>
          <w:lang w:val="sl-SI"/>
        </w:rPr>
        <w:t>, 030/641640</w:t>
      </w:r>
    </w:p>
    <w:sectPr w:rsidR="00187DAC" w:rsidRPr="00CC459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AD" w:rsidRDefault="00E30FAD" w:rsidP="007B6365">
      <w:r>
        <w:separator/>
      </w:r>
    </w:p>
  </w:endnote>
  <w:endnote w:type="continuationSeparator" w:id="0">
    <w:p w:rsidR="00E30FAD" w:rsidRDefault="00E30FAD" w:rsidP="007B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65" w:rsidRPr="00B52A36" w:rsidRDefault="007B6365" w:rsidP="007B6365">
    <w:pPr>
      <w:pStyle w:val="Brezrazmikov"/>
      <w:jc w:val="center"/>
      <w:rPr>
        <w:rFonts w:ascii="Garamond" w:hAnsi="Garamond" w:cs="Arial"/>
        <w:i/>
      </w:rPr>
    </w:pPr>
    <w:r w:rsidRPr="00B52A36">
      <w:rPr>
        <w:rFonts w:ascii="Garamond" w:hAnsi="Garamond" w:cs="Arial"/>
        <w:i/>
      </w:rPr>
      <w:t>Naložbo sofinancirata Republika Slovenija in Evropska unija iz Evropskega socialnega sklada.</w:t>
    </w:r>
  </w:p>
  <w:p w:rsidR="007B6365" w:rsidRDefault="007B63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AD" w:rsidRDefault="00E30FAD" w:rsidP="007B6365">
      <w:r>
        <w:separator/>
      </w:r>
    </w:p>
  </w:footnote>
  <w:footnote w:type="continuationSeparator" w:id="0">
    <w:p w:rsidR="00E30FAD" w:rsidRDefault="00E30FAD" w:rsidP="007B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65" w:rsidRDefault="003F1B96" w:rsidP="007B6365">
    <w:pPr>
      <w:rPr>
        <w:rFonts w:ascii="Arial" w:hAnsi="Arial" w:cs="Arial"/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3AC85C6C" wp14:editId="338E65B7">
          <wp:simplePos x="0" y="0"/>
          <wp:positionH relativeFrom="column">
            <wp:posOffset>3786194</wp:posOffset>
          </wp:positionH>
          <wp:positionV relativeFrom="paragraph">
            <wp:posOffset>-294317</wp:posOffset>
          </wp:positionV>
          <wp:extent cx="1626870" cy="767715"/>
          <wp:effectExtent l="0" t="0" r="0" b="0"/>
          <wp:wrapTight wrapText="bothSides">
            <wp:wrapPolygon edited="0">
              <wp:start x="0" y="0"/>
              <wp:lineTo x="0" y="20903"/>
              <wp:lineTo x="21246" y="20903"/>
              <wp:lineTo x="21246" y="0"/>
              <wp:lineTo x="0" y="0"/>
            </wp:wrapPolygon>
          </wp:wrapTight>
          <wp:docPr id="9" name="Slika 1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365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68ECF471" wp14:editId="656A774E">
          <wp:simplePos x="0" y="0"/>
          <wp:positionH relativeFrom="column">
            <wp:posOffset>697829</wp:posOffset>
          </wp:positionH>
          <wp:positionV relativeFrom="paragraph">
            <wp:posOffset>-130331</wp:posOffset>
          </wp:positionV>
          <wp:extent cx="1699260" cy="415925"/>
          <wp:effectExtent l="0" t="0" r="0" b="3175"/>
          <wp:wrapSquare wrapText="bothSides"/>
          <wp:docPr id="8" name="Slika 17" descr="barvni 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vni logotip MIZ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365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06FC686" wp14:editId="1B1FDEB2">
          <wp:simplePos x="0" y="0"/>
          <wp:positionH relativeFrom="margin">
            <wp:posOffset>2699097</wp:posOffset>
          </wp:positionH>
          <wp:positionV relativeFrom="margin">
            <wp:posOffset>-733318</wp:posOffset>
          </wp:positionV>
          <wp:extent cx="824865" cy="629285"/>
          <wp:effectExtent l="0" t="0" r="0" b="0"/>
          <wp:wrapSquare wrapText="bothSides"/>
          <wp:docPr id="7" name="Slika 19" descr="Opis: http://kc.uni-lj.si/kcip-theme/images/logo_ul_sl_SI.gif">
            <a:hlinkClick xmlns:a="http://schemas.openxmlformats.org/drawingml/2006/main" r:id="rId3" tooltip="&quot;Univerza v Ljubljan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http://kc.uni-lj.si/kcip-theme/images/logo_ul_sl_SI.gif">
                    <a:hlinkClick r:id="rId3" tooltip="&quot;Univerza v Ljubljan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365">
      <w:tab/>
    </w:r>
  </w:p>
  <w:p w:rsidR="007B6365" w:rsidRDefault="007B63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171D"/>
    <w:multiLevelType w:val="hybridMultilevel"/>
    <w:tmpl w:val="D9E4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75"/>
    <w:rsid w:val="0002325A"/>
    <w:rsid w:val="00111E04"/>
    <w:rsid w:val="00187DAC"/>
    <w:rsid w:val="00217A70"/>
    <w:rsid w:val="00241057"/>
    <w:rsid w:val="00286923"/>
    <w:rsid w:val="002A6990"/>
    <w:rsid w:val="0039282F"/>
    <w:rsid w:val="003A536B"/>
    <w:rsid w:val="003C7CF5"/>
    <w:rsid w:val="003F1B96"/>
    <w:rsid w:val="00412839"/>
    <w:rsid w:val="004238F2"/>
    <w:rsid w:val="00453E75"/>
    <w:rsid w:val="00524512"/>
    <w:rsid w:val="00575BFC"/>
    <w:rsid w:val="005D3C01"/>
    <w:rsid w:val="00676E30"/>
    <w:rsid w:val="007129AF"/>
    <w:rsid w:val="007B6365"/>
    <w:rsid w:val="007E7D3B"/>
    <w:rsid w:val="00945E83"/>
    <w:rsid w:val="00965F6D"/>
    <w:rsid w:val="00994F75"/>
    <w:rsid w:val="00997F42"/>
    <w:rsid w:val="00AB435B"/>
    <w:rsid w:val="00B30BA1"/>
    <w:rsid w:val="00B74FA6"/>
    <w:rsid w:val="00B9092C"/>
    <w:rsid w:val="00B927BE"/>
    <w:rsid w:val="00BC1919"/>
    <w:rsid w:val="00C573AC"/>
    <w:rsid w:val="00CA2377"/>
    <w:rsid w:val="00CC4593"/>
    <w:rsid w:val="00D90416"/>
    <w:rsid w:val="00DE72DE"/>
    <w:rsid w:val="00E209CA"/>
    <w:rsid w:val="00E30FAD"/>
    <w:rsid w:val="00EA3DF4"/>
    <w:rsid w:val="00EF687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FCD27-05ED-4EDD-B751-BC949B78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3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lain">
    <w:name w:val="plain"/>
    <w:basedOn w:val="Navaden"/>
    <w:rsid w:val="00CA2377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7B636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636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6365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B6365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7B6365"/>
    <w:rPr>
      <w:rFonts w:ascii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7B6365"/>
    <w:pPr>
      <w:spacing w:after="0" w:line="240" w:lineRule="auto"/>
      <w:jc w:val="both"/>
    </w:pPr>
    <w:rPr>
      <w:rFonts w:ascii="Tahoma" w:eastAsia="Times New Roman" w:hAnsi="Tahoma" w:cs="Times New Roman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0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05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87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uni-lj.si/KC_Prijava/Lists/SplosnaPrijava2018_Udelezenci/NewForm.aspx?iID=54&amp;Source=https%3a%2f%2fprijava.uni-lj.si%2fKC_Prijava%2f_layouts%2f15%2fXnet.SP.UniLJ%2fRedirectPage.aspx%3fiID%3d54%26ListId%3da877742c-17a0-460a-b703-21faff4a43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bina.znidarsic-zagar@uni-lj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-lj.si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fakulteta, Univerza Ljubljana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Baloh, Lidija</dc:creator>
  <cp:lastModifiedBy>Podlipnik, Nina</cp:lastModifiedBy>
  <cp:revision>2</cp:revision>
  <cp:lastPrinted>2018-10-25T06:26:00Z</cp:lastPrinted>
  <dcterms:created xsi:type="dcterms:W3CDTF">2018-11-05T06:56:00Z</dcterms:created>
  <dcterms:modified xsi:type="dcterms:W3CDTF">2018-11-05T06:56:00Z</dcterms:modified>
</cp:coreProperties>
</file>