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B1" w:rsidRDefault="00167FB1" w:rsidP="00167FB1">
      <w:pPr>
        <w:pStyle w:val="NoSpacing"/>
        <w:jc w:val="center"/>
      </w:pPr>
      <w:bookmarkStart w:id="0" w:name="_GoBack"/>
      <w:r>
        <w:t>PREIZKUSI GLASBENO UMETNIŠKE NADARJENOSTI IN ZNANJ</w:t>
      </w:r>
    </w:p>
    <w:p w:rsidR="00167FB1" w:rsidRDefault="00167FB1" w:rsidP="00167FB1">
      <w:pPr>
        <w:pStyle w:val="NoSpacing"/>
        <w:jc w:val="center"/>
      </w:pPr>
      <w:r>
        <w:t xml:space="preserve">MAG. ŠTUD. PROGRAMI (GU, IPP, GTP) </w:t>
      </w:r>
    </w:p>
    <w:p w:rsidR="00167FB1" w:rsidRDefault="00167FB1" w:rsidP="00167FB1">
      <w:pPr>
        <w:pStyle w:val="NoSpacing"/>
        <w:jc w:val="center"/>
      </w:pPr>
    </w:p>
    <w:p w:rsidR="00167FB1" w:rsidRDefault="00167FB1" w:rsidP="00167FB1">
      <w:pPr>
        <w:pStyle w:val="NoSpacing"/>
        <w:jc w:val="center"/>
      </w:pPr>
      <w:r>
        <w:t xml:space="preserve">UN. ŠTUD. PROGRAM 1. STOPNJE IN 2. STOPNJE </w:t>
      </w:r>
    </w:p>
    <w:p w:rsidR="00167FB1" w:rsidRDefault="00167FB1" w:rsidP="00167FB1">
      <w:pPr>
        <w:pStyle w:val="NoSpacing"/>
        <w:jc w:val="center"/>
      </w:pPr>
      <w:r>
        <w:t>GLASBENA PEDAGOGIKA</w:t>
      </w:r>
    </w:p>
    <w:p w:rsidR="00167FB1" w:rsidRDefault="00167FB1" w:rsidP="00167FB1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2019/2020 – </w:t>
      </w:r>
      <w:r>
        <w:rPr>
          <w:sz w:val="18"/>
          <w:szCs w:val="18"/>
          <w:bdr w:val="single" w:sz="4" w:space="0" w:color="auto" w:frame="1"/>
        </w:rPr>
        <w:t>28. 06. 2019</w:t>
      </w:r>
    </w:p>
    <w:p w:rsidR="00167FB1" w:rsidRDefault="00167FB1" w:rsidP="00167FB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167FB1" w:rsidTr="00167FB1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167FB1" w:rsidTr="00167FB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</w:pPr>
            <w:r>
              <w:rPr>
                <w:b/>
              </w:rPr>
              <w:t>KOMPOZICIJA IN GLASBENA TEORIJA (</w:t>
            </w:r>
            <w:r w:rsidR="001F2417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167FB1" w:rsidRDefault="00167FB1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F2417" w:rsidP="001F241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ORKESTRSKO</w:t>
            </w:r>
            <w:r w:rsidR="00167FB1">
              <w:rPr>
                <w:b/>
              </w:rPr>
              <w:t xml:space="preserve">  DIRIGIRANJE (</w:t>
            </w:r>
            <w:r>
              <w:rPr>
                <w:b/>
              </w:rPr>
              <w:t>1</w:t>
            </w:r>
            <w:r w:rsidR="00167FB1">
              <w:rPr>
                <w:b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67FB1" w:rsidRDefault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7FB1" w:rsidRDefault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Univerze</w:t>
            </w:r>
          </w:p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7FB1" w:rsidRDefault="00167FB1">
            <w:pPr>
              <w:pStyle w:val="NoSpacing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FB1" w:rsidRDefault="00167FB1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strok. svet. I. J. Vombergar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097159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 (</w:t>
            </w:r>
            <w:r w:rsidR="00097159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95438C" w:rsidP="001B4E7A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</w:t>
            </w:r>
            <w:r w:rsidR="00167FB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prof. M. Robavs,</w:t>
            </w:r>
            <w:r w:rsidR="00167FB1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</w:t>
            </w:r>
            <w:r w:rsidR="001B4E7A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red</w:t>
            </w:r>
            <w:r w:rsidR="00167FB1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prof. P. Brodnik,</w:t>
            </w:r>
            <w:r w:rsidR="00167FB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 w:rsidR="001B4E7A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</w:t>
            </w:r>
            <w:r w:rsidR="00167FB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</w:t>
            </w:r>
            <w:r w:rsidR="001B4E7A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prof. </w:t>
            </w:r>
            <w:r w:rsidR="00167FB1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strok. svet. T. Šterman, 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(</w:t>
            </w:r>
            <w:r w:rsidR="001F2417">
              <w:rPr>
                <w:rFonts w:cs="Arial"/>
                <w:b/>
                <w:bCs/>
              </w:rPr>
              <w:t>10</w:t>
            </w:r>
            <w:r>
              <w:rPr>
                <w:rFonts w:cs="Arial"/>
                <w:b/>
                <w:bCs/>
              </w:rPr>
              <w:t>)</w:t>
            </w:r>
          </w:p>
          <w:p w:rsidR="001F2417" w:rsidRDefault="001F2417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8B55CC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od </w:t>
            </w:r>
            <w:r w:rsidR="008B55CC">
              <w:rPr>
                <w:rFonts w:cs="Arial"/>
                <w:bCs/>
                <w:sz w:val="18"/>
                <w:szCs w:val="18"/>
              </w:rPr>
              <w:t>10</w:t>
            </w:r>
            <w:r>
              <w:rPr>
                <w:rFonts w:cs="Arial"/>
                <w:bCs/>
                <w:sz w:val="18"/>
                <w:szCs w:val="18"/>
              </w:rPr>
              <w:t>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Kazinska dvorana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pStyle w:val="NoSpacing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zasl. prof. D. Tomšič-Srebotnjak, red. prof. T. Ognjanović, red. prof. T. Petrač</w:t>
            </w:r>
            <w:r w:rsidR="008B55CC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, izr. prof. V. Mlinarić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</w:t>
            </w:r>
            <w:r w:rsidR="001F2417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  <w:p w:rsidR="001F2417" w:rsidRDefault="001F2417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B4E7A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</w:t>
            </w:r>
            <w:r w:rsidR="00167FB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 prof. E. Mihajlović,  red.prof. M. Perestegi,  red. prof.  mag. I. Florjanc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F2417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</w:t>
            </w:r>
            <w:r w:rsidR="00167FB1">
              <w:rPr>
                <w:rFonts w:cs="Arial"/>
                <w:b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2</w:t>
            </w:r>
            <w:r w:rsidR="00167FB1"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5F1D37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5F1D3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za harfo</w:t>
            </w:r>
          </w:p>
          <w:p w:rsidR="005F1D37" w:rsidRDefault="005F1D3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5F1D37" w:rsidP="005F1D37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 , izr. prof. M. Zlobko Vajgl, doc. K. Porovne-Silič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 (</w:t>
            </w:r>
            <w:r w:rsidR="001F2417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red. prof. A. Grafenauer, doc. K. Porovne-Silič</w:t>
            </w:r>
          </w:p>
        </w:tc>
      </w:tr>
      <w:tr w:rsidR="001F2417" w:rsidTr="00167FB1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2417" w:rsidRDefault="001F2417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2417" w:rsidRDefault="005F1D37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2417" w:rsidRDefault="005F1D3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2417" w:rsidRDefault="005F1D37" w:rsidP="005F1D37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red. prof. E. S. Cantor, doc. M. Rome</w:t>
            </w:r>
          </w:p>
        </w:tc>
      </w:tr>
      <w:tr w:rsidR="00167FB1" w:rsidTr="00167FB1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 (</w:t>
            </w:r>
            <w:r w:rsidR="001F2417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5F1D37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</w:t>
            </w:r>
            <w:r w:rsidR="005F1D37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red. prof. mag. V. Balžalorsky, red. prof. G. Košuta, izr. prof. M. Skalar, doc. Ž. Brank, doc. J. Podlesek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 (</w:t>
            </w:r>
            <w:r w:rsidR="001F2417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izr. prof. I. Škerjanec, red. prof. Z. Marković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strok. svet. M. Pucelj, strok. svet. M. Klinar Bertoncelj, strok. svet. M. Hladnik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83B14" w:rsidRDefault="00167FB1" w:rsidP="00D83B1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 (</w:t>
            </w:r>
            <w:r w:rsidR="001F2417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) OBOA(</w:t>
            </w:r>
            <w:r w:rsidR="001F241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  <w:r w:rsidR="00D83B14">
              <w:rPr>
                <w:rFonts w:cs="Arial"/>
                <w:b/>
                <w:bCs/>
              </w:rPr>
              <w:t xml:space="preserve"> KLARINET (4) ROG (1)</w:t>
            </w:r>
          </w:p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D83B14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izr. prof.  M. Grahek</w:t>
            </w:r>
            <w:r w:rsidR="00D83B14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izr. A. Zupan</w:t>
            </w:r>
          </w:p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 strok. svet. M. Hladnik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097159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 (</w:t>
            </w:r>
            <w:r w:rsidR="00097159">
              <w:rPr>
                <w:rFonts w:cs="Arial"/>
                <w:b/>
                <w:bCs/>
              </w:rPr>
              <w:t>5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D83B14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 w:rsidR="00D83B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</w:t>
            </w:r>
            <w:r w:rsidR="00716C62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S. Lee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 (</w:t>
            </w:r>
            <w:r w:rsidR="001F2417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D83B14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</w:t>
            </w:r>
            <w:r w:rsidR="00D83B1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6C62" w:rsidRDefault="00716C62" w:rsidP="00716C62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Kerekeš, izr. prof. Teskera D., doc. F. Kosem, doc. J. Gradišnik</w:t>
            </w:r>
          </w:p>
          <w:p w:rsidR="00167FB1" w:rsidRDefault="00716C62" w:rsidP="00716C62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strok. svet I. J. Vombergar</w:t>
            </w:r>
          </w:p>
        </w:tc>
      </w:tr>
      <w:tr w:rsidR="00167FB1" w:rsidTr="00167FB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SAKRALNA GLASBA (</w:t>
            </w:r>
            <w:r w:rsidR="0044309F">
              <w:rPr>
                <w:rFonts w:asciiTheme="minorHAnsi" w:hAnsiTheme="minorHAnsi" w:cs="Arial"/>
                <w:bCs/>
                <w:lang w:eastAsia="en-US"/>
              </w:rPr>
              <w:t>2</w:t>
            </w:r>
            <w:r>
              <w:rPr>
                <w:rFonts w:asciiTheme="minorHAnsi" w:hAnsiTheme="minorHAnsi" w:cs="Arial"/>
                <w:bCs/>
                <w:lang w:eastAsia="en-US"/>
              </w:rPr>
              <w:t>)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ORGLE</w:t>
            </w:r>
            <w:r w:rsidR="001F2417"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44309F">
              <w:rPr>
                <w:rFonts w:cs="Arial"/>
                <w:bCs/>
                <w:sz w:val="18"/>
                <w:szCs w:val="18"/>
              </w:rPr>
              <w:t>1</w:t>
            </w:r>
            <w:r w:rsidR="001F2417">
              <w:rPr>
                <w:rFonts w:cs="Arial"/>
                <w:bCs/>
                <w:sz w:val="18"/>
                <w:szCs w:val="18"/>
              </w:rPr>
              <w:t>)</w:t>
            </w:r>
          </w:p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(Modul glavnega predmeta orgle)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9.00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(Velika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prof.mag. I. Florjanc,  red. prof. M. Perestegi, izr. prof. R. Bauer, izr. prof. E. Mihajlović, izr. prof. V. Mlinarič</w:t>
            </w:r>
          </w:p>
        </w:tc>
      </w:tr>
      <w:tr w:rsidR="000465D2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2" w:rsidRDefault="000465D2" w:rsidP="000465D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ZBOROVSKO DIRIGIRANJE</w:t>
            </w:r>
            <w:r w:rsidR="001F2417">
              <w:rPr>
                <w:rFonts w:cs="Arial"/>
                <w:bCs/>
                <w:sz w:val="18"/>
                <w:szCs w:val="18"/>
              </w:rPr>
              <w:t xml:space="preserve"> (1)</w:t>
            </w:r>
          </w:p>
          <w:p w:rsidR="000465D2" w:rsidRDefault="000465D2" w:rsidP="000465D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(Modul glavnega predmeta zborovsko dirigiranje)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2" w:rsidRDefault="000465D2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2" w:rsidRDefault="000465D2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2" w:rsidRDefault="000465D2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Liturgične orgle in improvizacija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do 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(Velika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</w:t>
            </w:r>
            <w:r w:rsidR="001B4E7A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mag. I. Florjanc,  red. prof. M. Perestegi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Generalni bas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  <w:tr w:rsidR="00167FB1" w:rsidTr="00167FB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Glasbeni stavek in kompozicijske tehnike (pisno in ustno)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11.30 do 13.30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 w:rsidP="00167FB1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</w:tbl>
    <w:p w:rsidR="00167FB1" w:rsidRDefault="00167FB1" w:rsidP="00167FB1"/>
    <w:p w:rsidR="00167FB1" w:rsidRDefault="00167FB1" w:rsidP="00167FB1"/>
    <w:p w:rsidR="00167FB1" w:rsidRDefault="00167FB1" w:rsidP="00167FB1">
      <w:pPr>
        <w:pStyle w:val="NoSpacing"/>
        <w:jc w:val="center"/>
        <w:rPr>
          <w:rFonts w:ascii="Times New Roman" w:hAnsi="Times New Roman"/>
        </w:rPr>
      </w:pPr>
      <w:r>
        <w:t>PREIZKUSI GLASBENO UMETNIŠKE NADARJENOSTI IN ZNANJ</w:t>
      </w:r>
    </w:p>
    <w:p w:rsidR="00167FB1" w:rsidRDefault="00167FB1" w:rsidP="00167FB1">
      <w:pPr>
        <w:pStyle w:val="NoSpacing"/>
        <w:jc w:val="center"/>
      </w:pPr>
      <w:r>
        <w:rPr>
          <w:sz w:val="18"/>
          <w:szCs w:val="18"/>
        </w:rPr>
        <w:t>za štud. leto 20</w:t>
      </w:r>
      <w:r w:rsidR="00716C62">
        <w:rPr>
          <w:sz w:val="18"/>
          <w:szCs w:val="18"/>
        </w:rPr>
        <w:t>19</w:t>
      </w:r>
      <w:r>
        <w:rPr>
          <w:sz w:val="18"/>
          <w:szCs w:val="18"/>
        </w:rPr>
        <w:t>/20</w:t>
      </w:r>
      <w:r w:rsidR="00716C62">
        <w:rPr>
          <w:sz w:val="18"/>
          <w:szCs w:val="18"/>
        </w:rPr>
        <w:t>20</w:t>
      </w:r>
      <w:r>
        <w:rPr>
          <w:sz w:val="18"/>
          <w:szCs w:val="18"/>
        </w:rPr>
        <w:t xml:space="preserve"> –</w:t>
      </w:r>
      <w:r>
        <w:t xml:space="preserve"> UN. ŠTUD. PROGRAM 1. STOPNJE IN 2. STOPNJE </w:t>
      </w:r>
    </w:p>
    <w:p w:rsidR="00167FB1" w:rsidRDefault="00167FB1" w:rsidP="00167FB1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GLASBENA PEDAGOGIKA </w:t>
      </w:r>
    </w:p>
    <w:p w:rsidR="00167FB1" w:rsidRDefault="00167FB1" w:rsidP="00167FB1">
      <w:pPr>
        <w:pStyle w:val="NoSpacing"/>
        <w:jc w:val="center"/>
        <w:rPr>
          <w:sz w:val="18"/>
          <w:szCs w:val="18"/>
          <w:bdr w:val="single" w:sz="4" w:space="0" w:color="auto" w:frame="1"/>
        </w:rPr>
      </w:pPr>
      <w:r>
        <w:rPr>
          <w:sz w:val="18"/>
          <w:szCs w:val="18"/>
          <w:bdr w:val="single" w:sz="4" w:space="0" w:color="auto" w:frame="1"/>
        </w:rPr>
        <w:t>2</w:t>
      </w:r>
      <w:r w:rsidR="00716C62">
        <w:rPr>
          <w:sz w:val="18"/>
          <w:szCs w:val="18"/>
          <w:bdr w:val="single" w:sz="4" w:space="0" w:color="auto" w:frame="1"/>
        </w:rPr>
        <w:t>8</w:t>
      </w:r>
      <w:r>
        <w:rPr>
          <w:sz w:val="18"/>
          <w:szCs w:val="18"/>
          <w:bdr w:val="single" w:sz="4" w:space="0" w:color="auto" w:frame="1"/>
        </w:rPr>
        <w:t>.</w:t>
      </w:r>
      <w:r w:rsidR="00716C62">
        <w:rPr>
          <w:sz w:val="18"/>
          <w:szCs w:val="18"/>
          <w:bdr w:val="single" w:sz="4" w:space="0" w:color="auto" w:frame="1"/>
        </w:rPr>
        <w:t xml:space="preserve"> </w:t>
      </w:r>
      <w:r>
        <w:rPr>
          <w:sz w:val="18"/>
          <w:szCs w:val="18"/>
          <w:bdr w:val="single" w:sz="4" w:space="0" w:color="auto" w:frame="1"/>
        </w:rPr>
        <w:t>06.</w:t>
      </w:r>
      <w:r w:rsidR="00716C62">
        <w:rPr>
          <w:sz w:val="18"/>
          <w:szCs w:val="18"/>
          <w:bdr w:val="single" w:sz="4" w:space="0" w:color="auto" w:frame="1"/>
        </w:rPr>
        <w:t xml:space="preserve"> </w:t>
      </w:r>
      <w:r>
        <w:rPr>
          <w:sz w:val="18"/>
          <w:szCs w:val="18"/>
          <w:bdr w:val="single" w:sz="4" w:space="0" w:color="auto" w:frame="1"/>
        </w:rPr>
        <w:t>201</w:t>
      </w:r>
      <w:r w:rsidR="00716C62">
        <w:rPr>
          <w:sz w:val="18"/>
          <w:szCs w:val="18"/>
          <w:bdr w:val="single" w:sz="4" w:space="0" w:color="auto" w:frame="1"/>
        </w:rPr>
        <w:t>9</w:t>
      </w:r>
    </w:p>
    <w:p w:rsidR="00167FB1" w:rsidRDefault="00167FB1" w:rsidP="00167FB1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167FB1" w:rsidTr="00167FB1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67FB1" w:rsidRDefault="00167FB1">
            <w:pPr>
              <w:pStyle w:val="NoSpacing"/>
              <w:rPr>
                <w:rFonts w:cs="Arial"/>
                <w:sz w:val="24"/>
                <w:szCs w:val="24"/>
                <w:lang w:eastAsia="en-US"/>
              </w:rPr>
            </w:pPr>
          </w:p>
          <w:p w:rsidR="00167FB1" w:rsidRDefault="00167FB1">
            <w:pPr>
              <w:pStyle w:val="NoSpacing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GLASBENA PEDAGOGIKA 1. STOP.</w:t>
            </w:r>
          </w:p>
        </w:tc>
      </w:tr>
      <w:tr w:rsidR="005C2496" w:rsidTr="00167FB1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P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C2496">
              <w:rPr>
                <w:rFonts w:cs="Arial"/>
                <w:sz w:val="18"/>
                <w:szCs w:val="18"/>
              </w:rPr>
              <w:t>Pisni test in esej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pStyle w:val="NoSpacing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asist. dr. T. Bohak Adam, izr. prof. dr. B. Rotar-Pance</w:t>
            </w:r>
          </w:p>
        </w:tc>
      </w:tr>
      <w:tr w:rsidR="005C2496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P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C2496">
              <w:rPr>
                <w:rFonts w:cs="Arial"/>
                <w:sz w:val="18"/>
                <w:szCs w:val="18"/>
              </w:rPr>
              <w:t>Preizkus glasu in znanja solfeggia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pStyle w:val="NoSpacing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U. Pompe, doc. S. Vrhovnik</w:t>
            </w:r>
          </w:p>
        </w:tc>
      </w:tr>
      <w:tr w:rsidR="005C2496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C2496">
              <w:rPr>
                <w:rFonts w:cs="Arial"/>
                <w:sz w:val="18"/>
                <w:szCs w:val="18"/>
              </w:rPr>
              <w:t>Preizkus pedagoških dispozicij – 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5C2496" w:rsidRDefault="005C2496" w:rsidP="005C249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2496">
              <w:rPr>
                <w:rFonts w:ascii="Times New Roman" w:hAnsi="Times New Roman"/>
                <w:sz w:val="18"/>
                <w:szCs w:val="18"/>
              </w:rPr>
              <w:t>doc. dr. Katarina Zadnik, doc. dr. Katarina Habe</w:t>
            </w:r>
          </w:p>
        </w:tc>
      </w:tr>
      <w:tr w:rsidR="005C2496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6" w:rsidRDefault="005C2496" w:rsidP="005C2496">
            <w:pPr>
              <w:pStyle w:val="NoSpacing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strok. svet. A. Vesel,  strok. svet. M. Kržič, strok. svet. B. Pavlinc</w:t>
            </w:r>
          </w:p>
        </w:tc>
      </w:tr>
    </w:tbl>
    <w:p w:rsidR="00167FB1" w:rsidRDefault="00167FB1" w:rsidP="00167FB1"/>
    <w:tbl>
      <w:tblPr>
        <w:tblStyle w:val="TableGrid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167FB1" w:rsidTr="00167FB1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167FB1" w:rsidRDefault="00167FB1">
            <w:pPr>
              <w:pStyle w:val="NoSpacing"/>
              <w:rPr>
                <w:rFonts w:cs="Arial"/>
                <w:sz w:val="24"/>
                <w:szCs w:val="24"/>
                <w:lang w:eastAsia="en-US"/>
              </w:rPr>
            </w:pPr>
          </w:p>
          <w:p w:rsidR="00167FB1" w:rsidRDefault="00167FB1">
            <w:pPr>
              <w:pStyle w:val="NoSpacing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GLASBENA PEDAGOGIKA 2. STOP.</w:t>
            </w:r>
          </w:p>
        </w:tc>
      </w:tr>
      <w:tr w:rsidR="00167FB1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Solfeggio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13.00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pStyle w:val="NoSpacing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izr. prof. U. Pompe</w:t>
            </w:r>
          </w:p>
        </w:tc>
      </w:tr>
      <w:tr w:rsidR="00167FB1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 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167FB1" w:rsidRDefault="00167FB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strok. svet. Tatjana Vasle </w:t>
            </w:r>
          </w:p>
        </w:tc>
      </w:tr>
      <w:tr w:rsidR="00167FB1" w:rsidTr="00167FB1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B1" w:rsidRDefault="00167FB1">
            <w:pPr>
              <w:pStyle w:val="NoSpacing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</w:t>
            </w:r>
            <w:r w:rsidR="001B4E7A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A. Vesel,  str</w:t>
            </w:r>
            <w:r w:rsidR="001B4E7A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M. Kržič, str</w:t>
            </w:r>
            <w:r w:rsidR="001B4E7A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ok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. svet. B. Pavlinc</w:t>
            </w:r>
          </w:p>
        </w:tc>
      </w:tr>
    </w:tbl>
    <w:p w:rsidR="005C2496" w:rsidRDefault="005C2496"/>
    <w:p w:rsidR="005C2496" w:rsidRPr="005C2496" w:rsidRDefault="005C2496" w:rsidP="005C2496"/>
    <w:bookmarkEnd w:id="0"/>
    <w:p w:rsidR="005C2496" w:rsidRDefault="005C2496" w:rsidP="005C2496"/>
    <w:p w:rsidR="00D53B00" w:rsidRPr="005C2496" w:rsidRDefault="00D53B00" w:rsidP="005C2496">
      <w:pPr>
        <w:jc w:val="right"/>
      </w:pPr>
    </w:p>
    <w:sectPr w:rsidR="00D53B00" w:rsidRPr="005C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B1"/>
    <w:rsid w:val="000465D2"/>
    <w:rsid w:val="00097159"/>
    <w:rsid w:val="00167FB1"/>
    <w:rsid w:val="001B4E7A"/>
    <w:rsid w:val="001F2417"/>
    <w:rsid w:val="002C7D3A"/>
    <w:rsid w:val="0044309F"/>
    <w:rsid w:val="005C2496"/>
    <w:rsid w:val="005F1D37"/>
    <w:rsid w:val="00716C62"/>
    <w:rsid w:val="008B55CC"/>
    <w:rsid w:val="0095438C"/>
    <w:rsid w:val="009A5E6C"/>
    <w:rsid w:val="00D53B00"/>
    <w:rsid w:val="00D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7C4F-F345-484F-A449-AE7A841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B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F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leGrid">
    <w:name w:val="Table Grid"/>
    <w:basedOn w:val="TableNormal"/>
    <w:uiPriority w:val="39"/>
    <w:rsid w:val="00167F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Mateja Kralj</cp:lastModifiedBy>
  <cp:revision>2</cp:revision>
  <dcterms:created xsi:type="dcterms:W3CDTF">2019-06-21T06:34:00Z</dcterms:created>
  <dcterms:modified xsi:type="dcterms:W3CDTF">2019-06-21T06:34:00Z</dcterms:modified>
</cp:coreProperties>
</file>