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DBA" w:rsidRPr="00B04359" w:rsidRDefault="00B04359" w:rsidP="00B04359">
      <w:r w:rsidRPr="00B04359">
        <w:rPr>
          <w:noProof/>
          <w:lang w:eastAsia="sl-SI"/>
        </w:rPr>
        <w:drawing>
          <wp:inline distT="0" distB="0" distL="0" distR="0">
            <wp:extent cx="5760720" cy="3045020"/>
            <wp:effectExtent l="0" t="0" r="0" b="317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4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7DBA" w:rsidRPr="00B04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359"/>
    <w:rsid w:val="001F7DBA"/>
    <w:rsid w:val="00B0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D5BC00-052B-49D6-B410-896BF00A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Slobodjanac, Miran</dc:creator>
  <cp:keywords/>
  <dc:description/>
  <cp:lastModifiedBy>Slobodjanac, Miran</cp:lastModifiedBy>
  <cp:revision>1</cp:revision>
  <dcterms:created xsi:type="dcterms:W3CDTF">2015-09-09T11:39:00Z</dcterms:created>
  <dcterms:modified xsi:type="dcterms:W3CDTF">2015-09-09T11:40:00Z</dcterms:modified>
</cp:coreProperties>
</file>